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723" w:rsidRDefault="00901723" w:rsidP="00901723">
      <w:r w:rsidRPr="003A5607">
        <w:rPr>
          <w:b/>
          <w:color w:val="0000FF"/>
        </w:rPr>
        <w:t>Phase I</w:t>
      </w:r>
      <w:r>
        <w:rPr>
          <w:b/>
          <w:color w:val="0000FF"/>
        </w:rPr>
        <w:t>I</w:t>
      </w:r>
      <w:r w:rsidRPr="0075159A">
        <w:t>- 3</w:t>
      </w:r>
      <w:r>
        <w:t>1</w:t>
      </w:r>
      <w:r w:rsidRPr="0075159A">
        <w:t>.12.201</w:t>
      </w:r>
      <w:r>
        <w:t>6</w:t>
      </w:r>
    </w:p>
    <w:p w:rsidR="00901723" w:rsidRDefault="00901723" w:rsidP="00901723"/>
    <w:p w:rsidR="00901723" w:rsidRDefault="00901723" w:rsidP="00901723">
      <w:r>
        <w:t xml:space="preserve"> ABSTRACT OF SCIENTIFIC REPORT </w:t>
      </w:r>
    </w:p>
    <w:p w:rsidR="00901723" w:rsidRPr="00AC65A7" w:rsidRDefault="00901723" w:rsidP="00901723"/>
    <w:p w:rsidR="009E5836" w:rsidRDefault="00901723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synthesis, characterization and testing as anodes for Li-ion batteries of the Sn-based multicomponent nanocomposites</w:t>
      </w:r>
    </w:p>
    <w:p w:rsidR="00D21DE6" w:rsidRDefault="00D21DE6">
      <w:pPr>
        <w:rPr>
          <w:b/>
          <w:sz w:val="28"/>
          <w:szCs w:val="28"/>
        </w:rPr>
      </w:pPr>
    </w:p>
    <w:p w:rsidR="00D21DE6" w:rsidRDefault="00D21DE6" w:rsidP="00D21DE6">
      <w:pPr>
        <w:jc w:val="both"/>
        <w:rPr>
          <w:color w:val="222222"/>
        </w:rPr>
      </w:pPr>
      <w:r w:rsidRPr="00D21DE6">
        <w:rPr>
          <w:color w:val="222222"/>
        </w:rPr>
        <w:t xml:space="preserve">In this phase </w:t>
      </w:r>
      <w:r w:rsidR="00132C07">
        <w:rPr>
          <w:color w:val="222222"/>
        </w:rPr>
        <w:t xml:space="preserve">we </w:t>
      </w:r>
      <w:r w:rsidRPr="00D21DE6">
        <w:rPr>
          <w:color w:val="222222"/>
        </w:rPr>
        <w:t xml:space="preserve">synthesized </w:t>
      </w:r>
      <w:r>
        <w:rPr>
          <w:color w:val="222222"/>
        </w:rPr>
        <w:t>(</w:t>
      </w:r>
      <w:r w:rsidRPr="00D21DE6">
        <w:rPr>
          <w:color w:val="222222"/>
        </w:rPr>
        <w:t>u</w:t>
      </w:r>
      <w:r w:rsidR="00DF20BC">
        <w:rPr>
          <w:color w:val="222222"/>
        </w:rPr>
        <w:t>sing the continuous phase gas</w:t>
      </w:r>
      <w:r>
        <w:rPr>
          <w:color w:val="222222"/>
        </w:rPr>
        <w:t>/</w:t>
      </w:r>
      <w:r w:rsidRPr="00D21DE6">
        <w:rPr>
          <w:color w:val="222222"/>
        </w:rPr>
        <w:t>vapor - laser pyrolysis</w:t>
      </w:r>
      <w:r>
        <w:rPr>
          <w:color w:val="222222"/>
        </w:rPr>
        <w:t>)</w:t>
      </w:r>
      <w:r w:rsidRPr="00D21DE6">
        <w:rPr>
          <w:color w:val="222222"/>
        </w:rPr>
        <w:t>, characterized an</w:t>
      </w:r>
      <w:r w:rsidR="00DF20BC">
        <w:rPr>
          <w:color w:val="222222"/>
        </w:rPr>
        <w:t>d tested as anodes for Lithium-i</w:t>
      </w:r>
      <w:r w:rsidRPr="00D21DE6">
        <w:rPr>
          <w:color w:val="222222"/>
        </w:rPr>
        <w:t xml:space="preserve">on batteries several tin based </w:t>
      </w:r>
      <w:proofErr w:type="spellStart"/>
      <w:r w:rsidRPr="00D21DE6">
        <w:rPr>
          <w:color w:val="222222"/>
        </w:rPr>
        <w:t>naocompo</w:t>
      </w:r>
      <w:r>
        <w:rPr>
          <w:color w:val="222222"/>
        </w:rPr>
        <w:t>s</w:t>
      </w:r>
      <w:r w:rsidRPr="00D21DE6">
        <w:rPr>
          <w:color w:val="222222"/>
        </w:rPr>
        <w:t>ite</w:t>
      </w:r>
      <w:r>
        <w:rPr>
          <w:color w:val="222222"/>
        </w:rPr>
        <w:t>s</w:t>
      </w:r>
      <w:proofErr w:type="spellEnd"/>
      <w:r w:rsidRPr="00D21DE6">
        <w:rPr>
          <w:color w:val="222222"/>
        </w:rPr>
        <w:t xml:space="preserve">. The first </w:t>
      </w:r>
      <w:r>
        <w:rPr>
          <w:color w:val="222222"/>
        </w:rPr>
        <w:t xml:space="preserve">series consisted of </w:t>
      </w:r>
      <w:r w:rsidRPr="00D21DE6">
        <w:rPr>
          <w:color w:val="222222"/>
        </w:rPr>
        <w:t xml:space="preserve">binary type core tin </w:t>
      </w:r>
      <w:r w:rsidR="00DF20BC">
        <w:rPr>
          <w:color w:val="222222"/>
        </w:rPr>
        <w:t xml:space="preserve">with </w:t>
      </w:r>
      <w:proofErr w:type="spellStart"/>
      <w:r w:rsidR="00DF20BC">
        <w:rPr>
          <w:color w:val="222222"/>
        </w:rPr>
        <w:t>a</w:t>
      </w:r>
      <w:r>
        <w:rPr>
          <w:color w:val="222222"/>
        </w:rPr>
        <w:t>carbonaceous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shellnanoparticl</w:t>
      </w:r>
      <w:r w:rsidRPr="00D21DE6">
        <w:rPr>
          <w:color w:val="222222"/>
        </w:rPr>
        <w:t>e</w:t>
      </w:r>
      <w:r>
        <w:rPr>
          <w:color w:val="222222"/>
        </w:rPr>
        <w:t>s</w:t>
      </w:r>
      <w:proofErr w:type="spellEnd"/>
      <w:r w:rsidRPr="00D21DE6">
        <w:rPr>
          <w:color w:val="222222"/>
        </w:rPr>
        <w:t xml:space="preserve"> us</w:t>
      </w:r>
      <w:r>
        <w:rPr>
          <w:color w:val="222222"/>
        </w:rPr>
        <w:t>ing Sn(CH</w:t>
      </w:r>
      <w:r w:rsidRPr="00D21DE6">
        <w:rPr>
          <w:color w:val="222222"/>
          <w:vertAlign w:val="subscript"/>
        </w:rPr>
        <w:t>3</w:t>
      </w:r>
      <w:r>
        <w:rPr>
          <w:color w:val="222222"/>
        </w:rPr>
        <w:t>)</w:t>
      </w:r>
      <w:r w:rsidRPr="00D21DE6">
        <w:rPr>
          <w:color w:val="222222"/>
          <w:vertAlign w:val="subscript"/>
        </w:rPr>
        <w:t>4</w:t>
      </w:r>
      <w:r w:rsidRPr="00D21DE6">
        <w:rPr>
          <w:color w:val="222222"/>
        </w:rPr>
        <w:t xml:space="preserve"> and C</w:t>
      </w:r>
      <w:r w:rsidRPr="00D21DE6">
        <w:rPr>
          <w:color w:val="222222"/>
          <w:vertAlign w:val="subscript"/>
        </w:rPr>
        <w:t>2</w:t>
      </w:r>
      <w:r w:rsidRPr="00D21DE6">
        <w:rPr>
          <w:color w:val="222222"/>
        </w:rPr>
        <w:t>H</w:t>
      </w:r>
      <w:r w:rsidRPr="00D21DE6">
        <w:rPr>
          <w:color w:val="222222"/>
          <w:vertAlign w:val="subscript"/>
        </w:rPr>
        <w:t>4</w:t>
      </w:r>
      <w:r w:rsidR="00DF20BC">
        <w:rPr>
          <w:color w:val="222222"/>
        </w:rPr>
        <w:t xml:space="preserve"> with</w:t>
      </w:r>
      <w:r>
        <w:rPr>
          <w:color w:val="222222"/>
        </w:rPr>
        <w:t>/</w:t>
      </w:r>
      <w:r w:rsidRPr="00D21DE6">
        <w:rPr>
          <w:color w:val="222222"/>
        </w:rPr>
        <w:t xml:space="preserve">without </w:t>
      </w:r>
      <w:proofErr w:type="spellStart"/>
      <w:r w:rsidRPr="00D21DE6">
        <w:rPr>
          <w:color w:val="222222"/>
        </w:rPr>
        <w:t>paraxylene</w:t>
      </w:r>
      <w:proofErr w:type="spellEnd"/>
      <w:r w:rsidRPr="00D21DE6">
        <w:rPr>
          <w:color w:val="222222"/>
        </w:rPr>
        <w:t xml:space="preserve"> and hydrogen, and the second series consisted of nanocomposites with a complex structure - amorphous matrix containing Si, C and O </w:t>
      </w:r>
      <w:r>
        <w:rPr>
          <w:color w:val="222222"/>
        </w:rPr>
        <w:t>with a</w:t>
      </w:r>
      <w:r w:rsidRPr="00D21DE6">
        <w:rPr>
          <w:color w:val="222222"/>
        </w:rPr>
        <w:t xml:space="preserve"> the dispersed phase </w:t>
      </w:r>
      <w:r>
        <w:rPr>
          <w:color w:val="222222"/>
        </w:rPr>
        <w:t xml:space="preserve">consisting of </w:t>
      </w:r>
      <w:proofErr w:type="spellStart"/>
      <w:r>
        <w:rPr>
          <w:color w:val="222222"/>
        </w:rPr>
        <w:t>nanocrystalline</w:t>
      </w:r>
      <w:proofErr w:type="spellEnd"/>
      <w:r>
        <w:rPr>
          <w:color w:val="222222"/>
        </w:rPr>
        <w:t xml:space="preserve"> type </w:t>
      </w:r>
      <w:proofErr w:type="spellStart"/>
      <w:r>
        <w:rPr>
          <w:color w:val="222222"/>
        </w:rPr>
        <w:t>Sn</w:t>
      </w:r>
      <w:r w:rsidRPr="00D21DE6">
        <w:rPr>
          <w:color w:val="222222"/>
        </w:rPr>
        <w:t>O</w:t>
      </w:r>
      <w:r w:rsidRPr="00D21DE6">
        <w:rPr>
          <w:color w:val="222222"/>
          <w:vertAlign w:val="subscript"/>
        </w:rPr>
        <w:t>x</w:t>
      </w:r>
      <w:proofErr w:type="spellEnd"/>
      <w:r>
        <w:rPr>
          <w:color w:val="222222"/>
        </w:rPr>
        <w:t>. In the synthesis of this second series we</w:t>
      </w:r>
      <w:r w:rsidRPr="00D21DE6">
        <w:rPr>
          <w:color w:val="222222"/>
        </w:rPr>
        <w:t xml:space="preserve"> us</w:t>
      </w:r>
      <w:r>
        <w:rPr>
          <w:color w:val="222222"/>
        </w:rPr>
        <w:t xml:space="preserve">ed the following precursors: </w:t>
      </w:r>
      <w:proofErr w:type="gramStart"/>
      <w:r>
        <w:rPr>
          <w:color w:val="222222"/>
        </w:rPr>
        <w:t>Sn(</w:t>
      </w:r>
      <w:proofErr w:type="gramEnd"/>
      <w:r>
        <w:rPr>
          <w:color w:val="222222"/>
        </w:rPr>
        <w:t>CH</w:t>
      </w:r>
      <w:r w:rsidRPr="00D21DE6">
        <w:rPr>
          <w:color w:val="222222"/>
          <w:vertAlign w:val="subscript"/>
        </w:rPr>
        <w:t>3</w:t>
      </w:r>
      <w:r>
        <w:rPr>
          <w:color w:val="222222"/>
        </w:rPr>
        <w:t>)</w:t>
      </w:r>
      <w:r w:rsidRPr="00D21DE6">
        <w:rPr>
          <w:color w:val="222222"/>
          <w:vertAlign w:val="subscript"/>
        </w:rPr>
        <w:t>4</w:t>
      </w:r>
      <w:r>
        <w:rPr>
          <w:color w:val="222222"/>
        </w:rPr>
        <w:t>, SiCH</w:t>
      </w:r>
      <w:r w:rsidRPr="00D21DE6">
        <w:rPr>
          <w:color w:val="222222"/>
          <w:vertAlign w:val="subscript"/>
        </w:rPr>
        <w:t>3</w:t>
      </w:r>
      <w:r w:rsidRPr="00D21DE6">
        <w:rPr>
          <w:color w:val="222222"/>
        </w:rPr>
        <w:t>(OCH</w:t>
      </w:r>
      <w:r w:rsidRPr="00D21DE6">
        <w:rPr>
          <w:color w:val="222222"/>
          <w:vertAlign w:val="subscript"/>
        </w:rPr>
        <w:t>3</w:t>
      </w:r>
      <w:r>
        <w:rPr>
          <w:color w:val="222222"/>
        </w:rPr>
        <w:t>)</w:t>
      </w:r>
      <w:r w:rsidRPr="00D21DE6">
        <w:rPr>
          <w:color w:val="222222"/>
          <w:vertAlign w:val="subscript"/>
        </w:rPr>
        <w:t>3</w:t>
      </w:r>
      <w:r>
        <w:rPr>
          <w:color w:val="222222"/>
        </w:rPr>
        <w:t>, C</w:t>
      </w:r>
      <w:r w:rsidRPr="00D21DE6">
        <w:rPr>
          <w:color w:val="222222"/>
          <w:vertAlign w:val="subscript"/>
        </w:rPr>
        <w:t>2</w:t>
      </w:r>
      <w:r>
        <w:rPr>
          <w:color w:val="222222"/>
        </w:rPr>
        <w:t>H</w:t>
      </w:r>
      <w:r w:rsidRPr="00D21DE6">
        <w:rPr>
          <w:color w:val="222222"/>
          <w:vertAlign w:val="subscript"/>
        </w:rPr>
        <w:t>4</w:t>
      </w:r>
      <w:r>
        <w:rPr>
          <w:color w:val="222222"/>
        </w:rPr>
        <w:t xml:space="preserve"> and O</w:t>
      </w:r>
      <w:r w:rsidRPr="00D21DE6">
        <w:rPr>
          <w:color w:val="222222"/>
          <w:vertAlign w:val="subscript"/>
        </w:rPr>
        <w:t>2</w:t>
      </w:r>
      <w:r>
        <w:rPr>
          <w:color w:val="222222"/>
        </w:rPr>
        <w:t>, as well as Fe</w:t>
      </w:r>
      <w:r w:rsidRPr="00D21DE6">
        <w:rPr>
          <w:color w:val="222222"/>
        </w:rPr>
        <w:t>(CO)</w:t>
      </w:r>
      <w:r w:rsidRPr="00D21DE6">
        <w:rPr>
          <w:color w:val="222222"/>
          <w:vertAlign w:val="subscript"/>
        </w:rPr>
        <w:t>5</w:t>
      </w:r>
      <w:r w:rsidRPr="00D21DE6">
        <w:rPr>
          <w:color w:val="222222"/>
        </w:rPr>
        <w:t xml:space="preserve"> in several other experiments w</w:t>
      </w:r>
      <w:r>
        <w:rPr>
          <w:color w:val="222222"/>
        </w:rPr>
        <w:t xml:space="preserve">here we </w:t>
      </w:r>
      <w:r w:rsidRPr="00D21DE6">
        <w:rPr>
          <w:color w:val="222222"/>
        </w:rPr>
        <w:t xml:space="preserve"> tried to introduce</w:t>
      </w:r>
      <w:r w:rsidR="00DF239C">
        <w:rPr>
          <w:color w:val="222222"/>
        </w:rPr>
        <w:t xml:space="preserve"> the</w:t>
      </w:r>
      <w:r w:rsidRPr="00D21DE6">
        <w:rPr>
          <w:color w:val="222222"/>
        </w:rPr>
        <w:t xml:space="preserve"> iron in these nanocomposites.</w:t>
      </w:r>
    </w:p>
    <w:p w:rsidR="00DF239C" w:rsidRDefault="00DF239C" w:rsidP="00D21DE6">
      <w:pPr>
        <w:jc w:val="both"/>
        <w:rPr>
          <w:color w:val="222222"/>
        </w:rPr>
      </w:pPr>
    </w:p>
    <w:p w:rsidR="00DF239C" w:rsidRDefault="00DF239C" w:rsidP="00D21DE6">
      <w:pPr>
        <w:jc w:val="both"/>
      </w:pPr>
      <w:r>
        <w:rPr>
          <w:noProof/>
        </w:rPr>
        <w:drawing>
          <wp:inline distT="0" distB="0" distL="0" distR="0">
            <wp:extent cx="5943600" cy="2828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9C" w:rsidRPr="00F10D75" w:rsidRDefault="00F10D75" w:rsidP="00D21DE6">
      <w:pPr>
        <w:jc w:val="both"/>
        <w:rPr>
          <w:color w:val="222222"/>
          <w:sz w:val="20"/>
          <w:szCs w:val="20"/>
        </w:rPr>
      </w:pPr>
      <w:r w:rsidRPr="00F10D75">
        <w:rPr>
          <w:color w:val="222222"/>
          <w:sz w:val="20"/>
          <w:szCs w:val="20"/>
        </w:rPr>
        <w:t xml:space="preserve">Fig.1 </w:t>
      </w:r>
      <w:r w:rsidR="00DF239C" w:rsidRPr="00F10D75">
        <w:rPr>
          <w:color w:val="222222"/>
          <w:sz w:val="20"/>
          <w:szCs w:val="20"/>
        </w:rPr>
        <w:t>Experimental set-up for</w:t>
      </w:r>
      <w:r w:rsidR="007230E4">
        <w:rPr>
          <w:color w:val="222222"/>
          <w:sz w:val="20"/>
          <w:szCs w:val="20"/>
        </w:rPr>
        <w:t xml:space="preserve"> </w:t>
      </w:r>
      <w:r w:rsidR="00DF239C" w:rsidRPr="00F10D75">
        <w:rPr>
          <w:color w:val="222222"/>
          <w:sz w:val="20"/>
          <w:szCs w:val="20"/>
        </w:rPr>
        <w:t xml:space="preserve">the </w:t>
      </w:r>
      <w:r>
        <w:rPr>
          <w:color w:val="222222"/>
          <w:sz w:val="20"/>
          <w:szCs w:val="20"/>
        </w:rPr>
        <w:t>synthesis</w:t>
      </w:r>
      <w:r w:rsidR="00DF239C" w:rsidRPr="00F10D75">
        <w:rPr>
          <w:color w:val="222222"/>
          <w:sz w:val="20"/>
          <w:szCs w:val="20"/>
        </w:rPr>
        <w:t xml:space="preserve"> of Sn-</w:t>
      </w:r>
      <w:proofErr w:type="gramStart"/>
      <w:r w:rsidR="00DF239C" w:rsidRPr="00F10D75">
        <w:rPr>
          <w:color w:val="222222"/>
          <w:sz w:val="20"/>
          <w:szCs w:val="20"/>
        </w:rPr>
        <w:t>based  nanocomposites</w:t>
      </w:r>
      <w:proofErr w:type="gramEnd"/>
      <w:r w:rsidR="00DF239C" w:rsidRPr="00F10D75">
        <w:rPr>
          <w:color w:val="222222"/>
          <w:sz w:val="20"/>
          <w:szCs w:val="20"/>
        </w:rPr>
        <w:t xml:space="preserve"> using  laser pyrolysis</w:t>
      </w:r>
    </w:p>
    <w:p w:rsidR="00325272" w:rsidRDefault="00325272" w:rsidP="00D21DE6">
      <w:pPr>
        <w:jc w:val="both"/>
        <w:rPr>
          <w:i/>
          <w:color w:val="222222"/>
        </w:rPr>
      </w:pPr>
    </w:p>
    <w:p w:rsidR="00325272" w:rsidRPr="0008552B" w:rsidRDefault="00325272" w:rsidP="00325272">
      <w:pPr>
        <w:spacing w:line="360" w:lineRule="auto"/>
        <w:ind w:left="360"/>
        <w:rPr>
          <w:rFonts w:ascii="TimesNewRomanPSMT" w:hAnsi="TimesNewRomanPSMT" w:cs="TimesNewRomanPSMT"/>
          <w:sz w:val="23"/>
          <w:szCs w:val="23"/>
        </w:rPr>
      </w:pPr>
      <w:r>
        <w:rPr>
          <w:color w:val="000000"/>
          <w:sz w:val="20"/>
        </w:rPr>
        <w:t xml:space="preserve">Table </w:t>
      </w:r>
      <w:proofErr w:type="gramStart"/>
      <w:r>
        <w:rPr>
          <w:color w:val="000000"/>
          <w:sz w:val="20"/>
        </w:rPr>
        <w:t>nr.1  Experimental</w:t>
      </w:r>
      <w:proofErr w:type="gramEnd"/>
      <w:r>
        <w:rPr>
          <w:color w:val="000000"/>
          <w:sz w:val="20"/>
        </w:rPr>
        <w:t xml:space="preserve"> parameters for the laser pyrolysis synthesis of </w:t>
      </w:r>
      <w:proofErr w:type="spellStart"/>
      <w:r>
        <w:rPr>
          <w:color w:val="000000"/>
          <w:sz w:val="20"/>
        </w:rPr>
        <w:t>Sn@C</w:t>
      </w:r>
      <w:proofErr w:type="spellEnd"/>
      <w:r>
        <w:rPr>
          <w:color w:val="000000"/>
          <w:sz w:val="20"/>
        </w:rPr>
        <w:t xml:space="preserve">  type nanoparticles</w:t>
      </w:r>
    </w:p>
    <w:tbl>
      <w:tblPr>
        <w:tblpPr w:leftFromText="180" w:rightFromText="180" w:vertAnchor="text" w:horzAnchor="margin" w:tblpXSpec="center" w:tblpY="143"/>
        <w:tblW w:w="8946" w:type="dxa"/>
        <w:tblLayout w:type="fixed"/>
        <w:tblLook w:val="0000" w:firstRow="0" w:lastRow="0" w:firstColumn="0" w:lastColumn="0" w:noHBand="0" w:noVBand="0"/>
      </w:tblPr>
      <w:tblGrid>
        <w:gridCol w:w="918"/>
        <w:gridCol w:w="1350"/>
        <w:gridCol w:w="1440"/>
        <w:gridCol w:w="810"/>
        <w:gridCol w:w="1080"/>
        <w:gridCol w:w="990"/>
        <w:gridCol w:w="990"/>
        <w:gridCol w:w="720"/>
        <w:gridCol w:w="648"/>
      </w:tblGrid>
      <w:tr w:rsidR="00325272" w:rsidRPr="008A7AAE" w:rsidTr="005254FD">
        <w:trPr>
          <w:trHeight w:val="530"/>
        </w:trPr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rPr>
                <w:sz w:val="20"/>
                <w:szCs w:val="20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Experi-ment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5272" w:rsidRPr="002F7AE1" w:rsidRDefault="005254FD" w:rsidP="000E0AB5">
            <w:pPr>
              <w:snapToGrid w:val="0"/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Central flo</w:t>
            </w:r>
            <w:r w:rsidR="009F1A5C">
              <w:rPr>
                <w:b/>
                <w:sz w:val="20"/>
                <w:szCs w:val="20"/>
                <w:lang w:val="ro-RO"/>
              </w:rPr>
              <w:t>w</w:t>
            </w:r>
          </w:p>
          <w:p w:rsidR="00325272" w:rsidRPr="009F1A5C" w:rsidRDefault="00325272" w:rsidP="000E0AB5">
            <w:pPr>
              <w:snapToGrid w:val="0"/>
              <w:rPr>
                <w:sz w:val="20"/>
                <w:szCs w:val="20"/>
                <w:vertAlign w:val="subscript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D</w:t>
            </w:r>
            <w:r w:rsidRPr="002F7AE1">
              <w:rPr>
                <w:sz w:val="20"/>
                <w:szCs w:val="20"/>
                <w:vertAlign w:val="subscript"/>
                <w:lang w:val="ro-RO"/>
              </w:rPr>
              <w:t>C2H4/Sn(CH3)4</w:t>
            </w:r>
          </w:p>
          <w:p w:rsidR="00325272" w:rsidRPr="002F7AE1" w:rsidRDefault="00325272" w:rsidP="000E0AB5">
            <w:pPr>
              <w:rPr>
                <w:sz w:val="20"/>
                <w:szCs w:val="20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[sccm]</w:t>
            </w:r>
          </w:p>
        </w:tc>
        <w:tc>
          <w:tcPr>
            <w:tcW w:w="3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5254FD" w:rsidP="000E0AB5">
            <w:pPr>
              <w:snapToGri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Annular intermediate flow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5272" w:rsidRPr="002F7AE1" w:rsidRDefault="005254FD" w:rsidP="000E0AB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Ext.</w:t>
            </w:r>
          </w:p>
          <w:p w:rsidR="00325272" w:rsidRPr="002F7AE1" w:rsidRDefault="005254FD" w:rsidP="000E0AB5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annular flow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5272" w:rsidRPr="002F7AE1" w:rsidRDefault="005254FD" w:rsidP="000E0AB5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Laser </w:t>
            </w:r>
            <w:proofErr w:type="spellStart"/>
            <w:r>
              <w:rPr>
                <w:sz w:val="20"/>
                <w:szCs w:val="20"/>
              </w:rPr>
              <w:t>powerbefor</w:t>
            </w:r>
            <w:r w:rsidR="00325272" w:rsidRPr="002F7AE1">
              <w:rPr>
                <w:sz w:val="20"/>
                <w:szCs w:val="20"/>
              </w:rPr>
              <w:t>e</w:t>
            </w:r>
            <w:proofErr w:type="spellEnd"/>
            <w:r w:rsidR="00325272" w:rsidRPr="002F7AE1">
              <w:rPr>
                <w:sz w:val="20"/>
                <w:szCs w:val="20"/>
              </w:rPr>
              <w:t>/</w:t>
            </w:r>
          </w:p>
          <w:p w:rsidR="00325272" w:rsidRDefault="005254FD" w:rsidP="000E0AB5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</w:t>
            </w:r>
            <w:r w:rsidR="00325272" w:rsidRPr="002F7AE1">
              <w:rPr>
                <w:sz w:val="20"/>
                <w:szCs w:val="20"/>
              </w:rPr>
              <w:t xml:space="preserve"> ab-</w:t>
            </w:r>
            <w:r>
              <w:rPr>
                <w:sz w:val="20"/>
                <w:szCs w:val="20"/>
              </w:rPr>
              <w:t>sorption</w:t>
            </w:r>
          </w:p>
          <w:p w:rsidR="00325272" w:rsidRPr="002F7AE1" w:rsidRDefault="00325272" w:rsidP="000E0AB5">
            <w:pPr>
              <w:snapToGrid w:val="0"/>
              <w:rPr>
                <w:sz w:val="20"/>
                <w:szCs w:val="20"/>
              </w:rPr>
            </w:pPr>
            <w:r w:rsidRPr="002F7AE1">
              <w:rPr>
                <w:sz w:val="20"/>
                <w:szCs w:val="20"/>
              </w:rPr>
              <w:t>[W]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5272" w:rsidRDefault="005254FD" w:rsidP="000E0AB5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Flame </w:t>
            </w:r>
            <w:proofErr w:type="spellStart"/>
            <w:r>
              <w:rPr>
                <w:sz w:val="20"/>
                <w:szCs w:val="20"/>
              </w:rPr>
              <w:t>temp</w:t>
            </w:r>
            <w:r w:rsidR="009F1A5C">
              <w:rPr>
                <w:sz w:val="20"/>
                <w:szCs w:val="20"/>
              </w:rPr>
              <w:t>e</w:t>
            </w:r>
            <w:proofErr w:type="spellEnd"/>
          </w:p>
          <w:p w:rsidR="009F1A5C" w:rsidRPr="002F7AE1" w:rsidRDefault="009F1A5C" w:rsidP="000E0AB5">
            <w:pPr>
              <w:snapToGrid w:val="0"/>
              <w:rPr>
                <w:sz w:val="20"/>
                <w:szCs w:val="20"/>
                <w:vertAlign w:val="subscript"/>
              </w:rPr>
            </w:pPr>
            <w:proofErr w:type="spellStart"/>
            <w:r>
              <w:rPr>
                <w:sz w:val="20"/>
                <w:szCs w:val="20"/>
              </w:rPr>
              <w:t>rature</w:t>
            </w:r>
            <w:proofErr w:type="spellEnd"/>
          </w:p>
          <w:p w:rsidR="00325272" w:rsidRPr="002F7AE1" w:rsidRDefault="00325272" w:rsidP="000E0AB5">
            <w:pPr>
              <w:rPr>
                <w:sz w:val="20"/>
                <w:szCs w:val="20"/>
              </w:rPr>
            </w:pPr>
          </w:p>
          <w:p w:rsidR="00325272" w:rsidRPr="002F7AE1" w:rsidRDefault="00325272" w:rsidP="000E0AB5">
            <w:pPr>
              <w:rPr>
                <w:sz w:val="20"/>
                <w:szCs w:val="20"/>
              </w:rPr>
            </w:pPr>
            <w:r w:rsidRPr="002F7AE1">
              <w:rPr>
                <w:sz w:val="20"/>
                <w:szCs w:val="20"/>
              </w:rPr>
              <w:t xml:space="preserve">   [</w:t>
            </w:r>
            <w:r w:rsidRPr="002F7AE1">
              <w:rPr>
                <w:sz w:val="20"/>
                <w:szCs w:val="20"/>
                <w:vertAlign w:val="superscript"/>
              </w:rPr>
              <w:t>°</w:t>
            </w:r>
            <w:r w:rsidRPr="002F7AE1">
              <w:rPr>
                <w:sz w:val="20"/>
                <w:szCs w:val="20"/>
              </w:rPr>
              <w:t>C]</w:t>
            </w:r>
          </w:p>
        </w:tc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rPr>
                <w:sz w:val="20"/>
                <w:szCs w:val="20"/>
              </w:rPr>
            </w:pPr>
            <w:r w:rsidRPr="002F7AE1">
              <w:rPr>
                <w:sz w:val="20"/>
                <w:szCs w:val="20"/>
              </w:rPr>
              <w:t>Pro-</w:t>
            </w:r>
            <w:proofErr w:type="spellStart"/>
            <w:r w:rsidRPr="002F7AE1">
              <w:rPr>
                <w:sz w:val="20"/>
                <w:szCs w:val="20"/>
              </w:rPr>
              <w:t>duc</w:t>
            </w:r>
            <w:proofErr w:type="spellEnd"/>
            <w:r w:rsidRPr="002F7AE1">
              <w:rPr>
                <w:sz w:val="20"/>
                <w:szCs w:val="20"/>
              </w:rPr>
              <w:t>-</w:t>
            </w:r>
            <w:proofErr w:type="spellStart"/>
            <w:r w:rsidRPr="002F7AE1">
              <w:rPr>
                <w:sz w:val="20"/>
                <w:szCs w:val="20"/>
              </w:rPr>
              <w:t>tivi</w:t>
            </w:r>
            <w:proofErr w:type="spellEnd"/>
            <w:r w:rsidRPr="002F7AE1">
              <w:rPr>
                <w:sz w:val="20"/>
                <w:szCs w:val="20"/>
              </w:rPr>
              <w:t>-t</w:t>
            </w:r>
            <w:r w:rsidR="005254FD">
              <w:rPr>
                <w:sz w:val="20"/>
                <w:szCs w:val="20"/>
              </w:rPr>
              <w:t>y</w:t>
            </w:r>
          </w:p>
          <w:p w:rsidR="00325272" w:rsidRPr="002F7AE1" w:rsidRDefault="00325272" w:rsidP="000E0AB5">
            <w:pPr>
              <w:rPr>
                <w:sz w:val="20"/>
                <w:szCs w:val="20"/>
              </w:rPr>
            </w:pPr>
            <w:r w:rsidRPr="002F7AE1">
              <w:rPr>
                <w:sz w:val="20"/>
                <w:szCs w:val="20"/>
              </w:rPr>
              <w:t>[g/h]</w:t>
            </w:r>
          </w:p>
        </w:tc>
      </w:tr>
      <w:tr w:rsidR="00325272" w:rsidRPr="008A7AAE" w:rsidTr="005254FD">
        <w:trPr>
          <w:trHeight w:val="794"/>
        </w:trPr>
        <w:tc>
          <w:tcPr>
            <w:tcW w:w="9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20"/>
                <w:szCs w:val="20"/>
                <w:lang w:val="ro-RO"/>
              </w:rPr>
            </w:pPr>
          </w:p>
        </w:tc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20"/>
                <w:szCs w:val="20"/>
                <w:lang w:val="ro-RO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autoSpaceDE w:val="0"/>
              <w:autoSpaceDN w:val="0"/>
              <w:adjustRightInd w:val="0"/>
              <w:rPr>
                <w:sz w:val="20"/>
                <w:szCs w:val="20"/>
                <w:vertAlign w:val="subscript"/>
                <w:lang w:val="ro-RO"/>
              </w:rPr>
            </w:pPr>
            <w:r w:rsidRPr="002F7AE1">
              <w:rPr>
                <w:rFonts w:ascii="Calibri" w:hAnsi="Calibri" w:cs="Calibri"/>
                <w:sz w:val="20"/>
                <w:szCs w:val="20"/>
              </w:rPr>
              <w:t>(D</w:t>
            </w:r>
            <w:r w:rsidRPr="002F7AE1">
              <w:rPr>
                <w:rFonts w:ascii="Calibri" w:hAnsi="Calibri" w:cs="Calibri"/>
                <w:sz w:val="20"/>
                <w:szCs w:val="20"/>
                <w:vertAlign w:val="subscript"/>
              </w:rPr>
              <w:t>C2H4</w:t>
            </w:r>
            <w:r w:rsidRPr="002F7AE1">
              <w:rPr>
                <w:sz w:val="20"/>
                <w:szCs w:val="20"/>
                <w:lang w:val="ro-RO"/>
              </w:rPr>
              <w:t>+</w:t>
            </w:r>
            <w:r w:rsidRPr="002F7AE1">
              <w:rPr>
                <w:rFonts w:ascii="Calibri" w:hAnsi="Calibri" w:cs="Calibri"/>
                <w:sz w:val="20"/>
                <w:szCs w:val="20"/>
              </w:rPr>
              <w:t>D</w:t>
            </w:r>
            <w:r w:rsidRPr="002F7AE1">
              <w:rPr>
                <w:sz w:val="20"/>
                <w:szCs w:val="20"/>
                <w:vertAlign w:val="subscript"/>
                <w:lang w:val="ro-RO"/>
              </w:rPr>
              <w:t>H2)</w:t>
            </w:r>
          </w:p>
          <w:p w:rsidR="00325272" w:rsidRPr="002F7AE1" w:rsidRDefault="00325272" w:rsidP="000E0AB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2F7AE1">
              <w:rPr>
                <w:rFonts w:ascii="Calibri" w:hAnsi="Calibri" w:cs="Calibri"/>
                <w:sz w:val="20"/>
                <w:szCs w:val="20"/>
                <w:vertAlign w:val="subscript"/>
              </w:rPr>
              <w:t>/1,4CH3C6H4CH3</w:t>
            </w:r>
          </w:p>
          <w:p w:rsidR="00325272" w:rsidRPr="002F7AE1" w:rsidRDefault="00325272" w:rsidP="000E0AB5">
            <w:pPr>
              <w:snapToGrid w:val="0"/>
              <w:rPr>
                <w:sz w:val="20"/>
                <w:szCs w:val="20"/>
                <w:vertAlign w:val="subscript"/>
                <w:lang w:val="ro-RO"/>
              </w:rPr>
            </w:pPr>
            <w:r w:rsidRPr="002F7AE1">
              <w:rPr>
                <w:rFonts w:ascii="Calibri" w:hAnsi="Calibri" w:cs="Calibri"/>
                <w:sz w:val="20"/>
                <w:szCs w:val="20"/>
              </w:rPr>
              <w:t>[</w:t>
            </w:r>
            <w:proofErr w:type="spellStart"/>
            <w:r w:rsidRPr="002F7AE1">
              <w:rPr>
                <w:rFonts w:ascii="Calibri" w:hAnsi="Calibri" w:cs="Calibri"/>
                <w:sz w:val="20"/>
                <w:szCs w:val="20"/>
              </w:rPr>
              <w:t>sccm</w:t>
            </w:r>
            <w:proofErr w:type="spellEnd"/>
            <w:r w:rsidRPr="002F7AE1">
              <w:rPr>
                <w:rFonts w:ascii="Calibri" w:hAnsi="Calibri" w:cs="Calibri"/>
                <w:sz w:val="20"/>
                <w:szCs w:val="20"/>
              </w:rPr>
              <w:t>]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rPr>
                <w:sz w:val="20"/>
                <w:szCs w:val="20"/>
                <w:vertAlign w:val="subscript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D</w:t>
            </w:r>
            <w:r w:rsidRPr="002F7AE1">
              <w:rPr>
                <w:sz w:val="20"/>
                <w:szCs w:val="20"/>
                <w:vertAlign w:val="subscript"/>
                <w:lang w:val="ro-RO"/>
              </w:rPr>
              <w:t>H2</w:t>
            </w:r>
          </w:p>
          <w:p w:rsidR="00325272" w:rsidRPr="002F7AE1" w:rsidRDefault="00325272" w:rsidP="000E0AB5">
            <w:pPr>
              <w:snapToGrid w:val="0"/>
              <w:rPr>
                <w:sz w:val="20"/>
                <w:szCs w:val="20"/>
                <w:vertAlign w:val="subscript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[sccm]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rPr>
                <w:sz w:val="20"/>
                <w:szCs w:val="20"/>
                <w:lang w:val="ro-RO"/>
              </w:rPr>
            </w:pPr>
            <w:r w:rsidRPr="002F7AE1">
              <w:rPr>
                <w:rFonts w:ascii="Calibri" w:hAnsi="Calibri" w:cs="Calibri"/>
                <w:sz w:val="20"/>
                <w:szCs w:val="20"/>
              </w:rPr>
              <w:t>D</w:t>
            </w:r>
            <w:r w:rsidRPr="002F7AE1">
              <w:rPr>
                <w:rFonts w:ascii="Calibri" w:hAnsi="Calibri" w:cs="Calibri"/>
                <w:sz w:val="20"/>
                <w:szCs w:val="20"/>
                <w:vertAlign w:val="subscript"/>
              </w:rPr>
              <w:t>C2H4</w:t>
            </w:r>
            <w:r w:rsidRPr="002F7AE1">
              <w:rPr>
                <w:sz w:val="20"/>
                <w:szCs w:val="20"/>
                <w:lang w:val="ro-RO"/>
              </w:rPr>
              <w:t>+</w:t>
            </w:r>
            <w:r w:rsidRPr="002F7AE1">
              <w:rPr>
                <w:rFonts w:ascii="Calibri" w:hAnsi="Calibri" w:cs="Calibri"/>
                <w:sz w:val="20"/>
                <w:szCs w:val="20"/>
              </w:rPr>
              <w:t>D</w:t>
            </w:r>
            <w:r w:rsidRPr="002F7AE1">
              <w:rPr>
                <w:sz w:val="20"/>
                <w:szCs w:val="20"/>
                <w:vertAlign w:val="subscript"/>
                <w:lang w:val="ro-RO"/>
              </w:rPr>
              <w:t>Ar</w:t>
            </w:r>
          </w:p>
          <w:p w:rsidR="00325272" w:rsidRPr="002F7AE1" w:rsidRDefault="00325272" w:rsidP="000E0AB5">
            <w:pPr>
              <w:snapToGrid w:val="0"/>
              <w:rPr>
                <w:sz w:val="20"/>
                <w:szCs w:val="20"/>
                <w:lang w:val="ro-RO"/>
              </w:rPr>
            </w:pPr>
            <w:r w:rsidRPr="002F7AE1">
              <w:rPr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snapToGrid w:val="0"/>
              <w:rPr>
                <w:sz w:val="20"/>
                <w:szCs w:val="20"/>
                <w:vertAlign w:val="subscript"/>
              </w:rPr>
            </w:pPr>
            <w:proofErr w:type="spellStart"/>
            <w:r w:rsidRPr="002F7AE1">
              <w:rPr>
                <w:sz w:val="20"/>
                <w:szCs w:val="20"/>
              </w:rPr>
              <w:t>D</w:t>
            </w:r>
            <w:r w:rsidRPr="002F7AE1">
              <w:rPr>
                <w:sz w:val="20"/>
                <w:szCs w:val="20"/>
                <w:vertAlign w:val="subscript"/>
              </w:rPr>
              <w:t>Arconf</w:t>
            </w:r>
            <w:proofErr w:type="spellEnd"/>
          </w:p>
          <w:p w:rsidR="00325272" w:rsidRPr="002F7AE1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2F7AE1">
              <w:rPr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8A7AAE" w:rsidRDefault="00325272" w:rsidP="000E0AB5">
            <w:pPr>
              <w:snapToGrid w:val="0"/>
              <w:jc w:val="center"/>
            </w:pPr>
          </w:p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8A7AAE" w:rsidRDefault="00325272" w:rsidP="000E0AB5">
            <w:pPr>
              <w:snapToGrid w:val="0"/>
              <w:jc w:val="center"/>
            </w:pPr>
          </w:p>
        </w:tc>
        <w:tc>
          <w:tcPr>
            <w:tcW w:w="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8A7AAE" w:rsidRDefault="00325272" w:rsidP="000E0AB5">
            <w:pPr>
              <w:snapToGrid w:val="0"/>
              <w:jc w:val="center"/>
            </w:pP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SPP1</w:t>
            </w:r>
            <w:r w:rsidRPr="0079782D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(130 + 0)/3.5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620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0.30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 w:rsidRPr="0079782D">
              <w:rPr>
                <w:sz w:val="20"/>
                <w:szCs w:val="20"/>
              </w:rPr>
              <w:t>SPP2</w:t>
            </w:r>
            <w:r w:rsidRPr="0079782D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(100 + 30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600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0.25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 w:rsidRPr="0079782D">
              <w:rPr>
                <w:sz w:val="20"/>
                <w:szCs w:val="20"/>
              </w:rPr>
              <w:t>SPP3</w:t>
            </w:r>
            <w:r w:rsidRPr="0079782D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3/1.47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(130 + 0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580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0.14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 w:rsidRPr="0079782D">
              <w:rPr>
                <w:sz w:val="20"/>
                <w:szCs w:val="20"/>
              </w:rPr>
              <w:t>SPP4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(100 + 30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625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0.27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SPP5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(30 + 100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543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?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SPP6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(30 + 100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53/50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510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0.16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lastRenderedPageBreak/>
              <w:t>SPP7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(30 + 100</w:t>
            </w:r>
            <w:r w:rsidRPr="002F7AE1">
              <w:rPr>
                <w:sz w:val="18"/>
                <w:szCs w:val="18"/>
              </w:rPr>
              <w:t>)/3.5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83/80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523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0.34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SPP8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</w:t>
            </w:r>
            <w:r w:rsidRPr="002F7AE1">
              <w:rPr>
                <w:sz w:val="18"/>
                <w:szCs w:val="18"/>
              </w:rPr>
              <w:t>/2.45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  <w:r w:rsidRPr="002F7AE1">
              <w:rPr>
                <w:sz w:val="18"/>
                <w:szCs w:val="18"/>
              </w:rPr>
              <w:t>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30 + 0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536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?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SPP9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(2.5+5H</w:t>
            </w:r>
            <w:r w:rsidRPr="002F7AE1">
              <w:rPr>
                <w:color w:val="17365D"/>
                <w:sz w:val="18"/>
                <w:szCs w:val="18"/>
                <w:vertAlign w:val="subscript"/>
              </w:rPr>
              <w:t>2</w:t>
            </w:r>
            <w:r w:rsidRPr="002F7AE1">
              <w:rPr>
                <w:color w:val="17365D"/>
                <w:sz w:val="18"/>
                <w:szCs w:val="18"/>
              </w:rPr>
              <w:t>)/3.67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130</w:t>
            </w:r>
            <w:r w:rsidRPr="002F7AE1">
              <w:rPr>
                <w:sz w:val="18"/>
                <w:szCs w:val="18"/>
              </w:rPr>
              <w:t>/3.5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70/67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624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?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 w:rsidRPr="0079782D">
              <w:rPr>
                <w:sz w:val="20"/>
                <w:szCs w:val="20"/>
              </w:rPr>
              <w:t>SnC1</w:t>
            </w:r>
            <w:r w:rsidRPr="0079782D">
              <w:rPr>
                <w:sz w:val="20"/>
                <w:szCs w:val="20"/>
                <w:vertAlign w:val="superscript"/>
              </w:rPr>
              <w:t>#a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12.5/5.25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21.5 + 21.5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2750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65/61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670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1.11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 w:rsidRPr="0079782D">
              <w:rPr>
                <w:sz w:val="20"/>
                <w:szCs w:val="20"/>
              </w:rPr>
              <w:t>SnC2</w:t>
            </w:r>
            <w:r w:rsidRPr="0079782D">
              <w:rPr>
                <w:sz w:val="20"/>
                <w:szCs w:val="20"/>
                <w:vertAlign w:val="superscript"/>
              </w:rPr>
              <w:t>#a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12.5/5.25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21.5 + 21.5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2750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50/45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570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0.7</w:t>
            </w:r>
          </w:p>
        </w:tc>
      </w:tr>
      <w:tr w:rsidR="00325272" w:rsidRPr="008A7AAE" w:rsidTr="005254FD"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79782D" w:rsidRDefault="00325272" w:rsidP="000E0AB5">
            <w:pPr>
              <w:snapToGrid w:val="0"/>
              <w:jc w:val="center"/>
              <w:rPr>
                <w:sz w:val="20"/>
                <w:szCs w:val="20"/>
              </w:rPr>
            </w:pPr>
            <w:r w:rsidRPr="0079782D">
              <w:rPr>
                <w:sz w:val="20"/>
                <w:szCs w:val="20"/>
              </w:rPr>
              <w:t>SnC3</w:t>
            </w:r>
            <w:r w:rsidRPr="0079782D">
              <w:rPr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7/2.94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color w:val="17365D"/>
                <w:sz w:val="18"/>
                <w:szCs w:val="18"/>
              </w:rPr>
            </w:pPr>
            <w:r w:rsidRPr="002F7AE1">
              <w:rPr>
                <w:color w:val="17365D"/>
                <w:sz w:val="18"/>
                <w:szCs w:val="18"/>
              </w:rPr>
              <w:t>50 + 50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272" w:rsidRPr="002F7AE1" w:rsidRDefault="00325272" w:rsidP="000E0AB5">
            <w:pPr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2750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50/45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530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272" w:rsidRPr="002F7AE1" w:rsidRDefault="00325272" w:rsidP="000E0AB5">
            <w:pPr>
              <w:snapToGrid w:val="0"/>
              <w:jc w:val="center"/>
              <w:rPr>
                <w:sz w:val="18"/>
                <w:szCs w:val="18"/>
              </w:rPr>
            </w:pPr>
            <w:r w:rsidRPr="002F7AE1">
              <w:rPr>
                <w:sz w:val="18"/>
                <w:szCs w:val="18"/>
              </w:rPr>
              <w:t>0.5</w:t>
            </w:r>
          </w:p>
        </w:tc>
      </w:tr>
    </w:tbl>
    <w:p w:rsidR="009F1A5C" w:rsidRDefault="005254FD" w:rsidP="00325272">
      <w:pPr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Working pressure</w:t>
      </w:r>
      <w:r w:rsidR="00325272" w:rsidRPr="002F7AE1">
        <w:rPr>
          <w:sz w:val="20"/>
          <w:szCs w:val="20"/>
        </w:rPr>
        <w:t xml:space="preserve">=450 mbar (45000Pa), </w:t>
      </w:r>
      <w:r>
        <w:rPr>
          <w:sz w:val="20"/>
          <w:szCs w:val="20"/>
        </w:rPr>
        <w:t xml:space="preserve">with </w:t>
      </w:r>
      <w:proofErr w:type="spellStart"/>
      <w:r w:rsidR="009F1A5C">
        <w:rPr>
          <w:sz w:val="20"/>
          <w:szCs w:val="20"/>
        </w:rPr>
        <w:t>the</w:t>
      </w:r>
      <w:r w:rsidR="00325272" w:rsidRPr="002F7AE1">
        <w:rPr>
          <w:sz w:val="20"/>
          <w:szCs w:val="20"/>
        </w:rPr>
        <w:t>SnC</w:t>
      </w:r>
      <w:proofErr w:type="spellEnd"/>
      <w:r>
        <w:rPr>
          <w:sz w:val="20"/>
          <w:szCs w:val="20"/>
        </w:rPr>
        <w:t xml:space="preserve"> series exception, </w:t>
      </w:r>
      <w:proofErr w:type="gramStart"/>
      <w:r>
        <w:rPr>
          <w:sz w:val="20"/>
          <w:szCs w:val="20"/>
        </w:rPr>
        <w:t xml:space="preserve">where </w:t>
      </w:r>
      <w:r w:rsidR="00325272" w:rsidRPr="002F7AE1">
        <w:rPr>
          <w:sz w:val="20"/>
          <w:szCs w:val="20"/>
        </w:rPr>
        <w:t xml:space="preserve"> p</w:t>
      </w:r>
      <w:proofErr w:type="gramEnd"/>
      <w:r w:rsidR="00325272" w:rsidRPr="002F7AE1">
        <w:rPr>
          <w:sz w:val="20"/>
          <w:szCs w:val="20"/>
        </w:rPr>
        <w:t xml:space="preserve">= 500 mbar (50000Pa); </w:t>
      </w:r>
    </w:p>
    <w:p w:rsidR="009F1A5C" w:rsidRDefault="00325272" w:rsidP="00325272">
      <w:pPr>
        <w:snapToGrid w:val="0"/>
        <w:jc w:val="both"/>
        <w:rPr>
          <w:sz w:val="20"/>
          <w:szCs w:val="20"/>
        </w:rPr>
      </w:pPr>
      <w:proofErr w:type="spellStart"/>
      <w:r w:rsidRPr="002F7AE1">
        <w:rPr>
          <w:sz w:val="20"/>
          <w:szCs w:val="20"/>
        </w:rPr>
        <w:t>D</w:t>
      </w:r>
      <w:r w:rsidRPr="002F7AE1">
        <w:rPr>
          <w:sz w:val="20"/>
          <w:szCs w:val="20"/>
          <w:vertAlign w:val="subscript"/>
        </w:rPr>
        <w:t>Ar</w:t>
      </w:r>
      <w:r w:rsidR="005254FD">
        <w:rPr>
          <w:sz w:val="20"/>
          <w:szCs w:val="20"/>
          <w:vertAlign w:val="subscript"/>
        </w:rPr>
        <w:t>windows</w:t>
      </w:r>
      <w:proofErr w:type="spellEnd"/>
      <w:r w:rsidRPr="002F7AE1">
        <w:rPr>
          <w:sz w:val="20"/>
          <w:szCs w:val="20"/>
        </w:rPr>
        <w:t xml:space="preserve">=2 x 150 </w:t>
      </w:r>
      <w:proofErr w:type="spellStart"/>
      <w:r w:rsidRPr="002F7AE1">
        <w:rPr>
          <w:sz w:val="20"/>
          <w:szCs w:val="20"/>
        </w:rPr>
        <w:t>sccm</w:t>
      </w:r>
      <w:proofErr w:type="gramStart"/>
      <w:r w:rsidRPr="002F7AE1">
        <w:rPr>
          <w:sz w:val="20"/>
          <w:szCs w:val="20"/>
        </w:rPr>
        <w:t>;Φ</w:t>
      </w:r>
      <w:proofErr w:type="spellEnd"/>
      <w:proofErr w:type="gramEnd"/>
      <w:r w:rsidRPr="002F7AE1">
        <w:rPr>
          <w:sz w:val="20"/>
          <w:szCs w:val="20"/>
          <w:vertAlign w:val="subscript"/>
        </w:rPr>
        <w:t xml:space="preserve"> int.</w:t>
      </w:r>
      <w:r w:rsidR="005254FD">
        <w:rPr>
          <w:sz w:val="20"/>
          <w:szCs w:val="20"/>
          <w:vertAlign w:val="subscript"/>
        </w:rPr>
        <w:t xml:space="preserve"> nozzle</w:t>
      </w:r>
      <w:r w:rsidRPr="002F7AE1">
        <w:rPr>
          <w:sz w:val="20"/>
          <w:szCs w:val="20"/>
        </w:rPr>
        <w:t xml:space="preserve">=   0.9 mm; </w:t>
      </w:r>
      <w:proofErr w:type="spellStart"/>
      <w:r w:rsidRPr="002F7AE1">
        <w:rPr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intermed.</w:t>
      </w:r>
      <w:r w:rsidR="005254FD">
        <w:rPr>
          <w:sz w:val="20"/>
          <w:szCs w:val="20"/>
          <w:vertAlign w:val="subscript"/>
        </w:rPr>
        <w:t>nozzle</w:t>
      </w:r>
      <w:proofErr w:type="spellEnd"/>
      <w:r w:rsidRPr="002F7AE1">
        <w:rPr>
          <w:sz w:val="20"/>
          <w:szCs w:val="20"/>
        </w:rPr>
        <w:t xml:space="preserve">= 2.3 mm; </w:t>
      </w:r>
      <w:proofErr w:type="spellStart"/>
      <w:r w:rsidRPr="002F7AE1">
        <w:rPr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ext.</w:t>
      </w:r>
      <w:r w:rsidR="005254FD">
        <w:rPr>
          <w:sz w:val="20"/>
          <w:szCs w:val="20"/>
          <w:vertAlign w:val="subscript"/>
        </w:rPr>
        <w:t>nozzle</w:t>
      </w:r>
      <w:proofErr w:type="spellEnd"/>
      <w:r w:rsidRPr="002F7AE1">
        <w:rPr>
          <w:sz w:val="20"/>
          <w:szCs w:val="20"/>
        </w:rPr>
        <w:t xml:space="preserve">= 14 mm;  </w:t>
      </w:r>
      <w:r w:rsidRPr="002F7AE1">
        <w:rPr>
          <w:sz w:val="20"/>
          <w:szCs w:val="20"/>
          <w:vertAlign w:val="superscript"/>
        </w:rPr>
        <w:t xml:space="preserve">a </w:t>
      </w:r>
      <w:r w:rsidR="005254FD">
        <w:rPr>
          <w:sz w:val="20"/>
          <w:szCs w:val="20"/>
        </w:rPr>
        <w:t>For</w:t>
      </w:r>
      <w:r w:rsidRPr="002F7AE1">
        <w:rPr>
          <w:sz w:val="20"/>
          <w:szCs w:val="20"/>
        </w:rPr>
        <w:t xml:space="preserve">SnC1 </w:t>
      </w:r>
      <w:proofErr w:type="spellStart"/>
      <w:r w:rsidRPr="002F7AE1">
        <w:rPr>
          <w:sz w:val="20"/>
          <w:szCs w:val="20"/>
        </w:rPr>
        <w:t>si</w:t>
      </w:r>
      <w:proofErr w:type="spellEnd"/>
      <w:r w:rsidRPr="002F7AE1">
        <w:rPr>
          <w:sz w:val="20"/>
          <w:szCs w:val="20"/>
        </w:rPr>
        <w:t xml:space="preserve"> SnC2 </w:t>
      </w:r>
      <w:r w:rsidR="005254FD" w:rsidRPr="002F7AE1">
        <w:rPr>
          <w:sz w:val="20"/>
          <w:szCs w:val="20"/>
        </w:rPr>
        <w:t>experiment</w:t>
      </w:r>
      <w:r w:rsidR="005254FD">
        <w:rPr>
          <w:sz w:val="20"/>
          <w:szCs w:val="20"/>
        </w:rPr>
        <w:t>s other</w:t>
      </w:r>
      <w:r w:rsidRPr="002F7AE1">
        <w:rPr>
          <w:sz w:val="20"/>
          <w:szCs w:val="20"/>
        </w:rPr>
        <w:t xml:space="preserve"> injector</w:t>
      </w:r>
      <w:r w:rsidR="005254FD">
        <w:rPr>
          <w:sz w:val="20"/>
          <w:szCs w:val="20"/>
        </w:rPr>
        <w:t xml:space="preserve"> was used</w:t>
      </w:r>
      <w:r w:rsidRPr="002F7AE1">
        <w:rPr>
          <w:sz w:val="20"/>
          <w:szCs w:val="20"/>
        </w:rPr>
        <w:t>: Φ</w:t>
      </w:r>
      <w:r w:rsidR="005254FD" w:rsidRPr="002F7AE1">
        <w:rPr>
          <w:sz w:val="20"/>
          <w:szCs w:val="20"/>
          <w:vertAlign w:val="subscript"/>
        </w:rPr>
        <w:t xml:space="preserve"> int.</w:t>
      </w:r>
      <w:r w:rsidR="005254FD">
        <w:rPr>
          <w:sz w:val="20"/>
          <w:szCs w:val="20"/>
          <w:vertAlign w:val="subscript"/>
        </w:rPr>
        <w:t xml:space="preserve"> nozzle</w:t>
      </w:r>
      <w:r w:rsidRPr="002F7AE1">
        <w:rPr>
          <w:sz w:val="20"/>
          <w:szCs w:val="20"/>
          <w:vertAlign w:val="subscript"/>
        </w:rPr>
        <w:t>.</w:t>
      </w:r>
      <w:r w:rsidRPr="002F7AE1">
        <w:rPr>
          <w:sz w:val="20"/>
          <w:szCs w:val="20"/>
        </w:rPr>
        <w:t xml:space="preserve">= 1.2mm; </w:t>
      </w:r>
      <w:proofErr w:type="spellStart"/>
      <w:r w:rsidRPr="002F7AE1">
        <w:rPr>
          <w:sz w:val="20"/>
          <w:szCs w:val="20"/>
        </w:rPr>
        <w:t>Φ</w:t>
      </w:r>
      <w:r w:rsidR="005254FD" w:rsidRPr="002F7AE1">
        <w:rPr>
          <w:sz w:val="20"/>
          <w:szCs w:val="20"/>
          <w:vertAlign w:val="subscript"/>
        </w:rPr>
        <w:t>intermed.</w:t>
      </w:r>
      <w:r w:rsidR="005254FD">
        <w:rPr>
          <w:sz w:val="20"/>
          <w:szCs w:val="20"/>
          <w:vertAlign w:val="subscript"/>
        </w:rPr>
        <w:t>nozzle</w:t>
      </w:r>
      <w:proofErr w:type="spellEnd"/>
      <w:r w:rsidRPr="002F7AE1">
        <w:rPr>
          <w:sz w:val="20"/>
          <w:szCs w:val="20"/>
        </w:rPr>
        <w:t xml:space="preserve">= 2.6 mm; </w:t>
      </w:r>
      <w:proofErr w:type="spellStart"/>
      <w:r w:rsidRPr="002F7AE1">
        <w:rPr>
          <w:sz w:val="20"/>
          <w:szCs w:val="20"/>
        </w:rPr>
        <w:t>Φ</w:t>
      </w:r>
      <w:r w:rsidR="005254FD" w:rsidRPr="002F7AE1">
        <w:rPr>
          <w:sz w:val="20"/>
          <w:szCs w:val="20"/>
          <w:vertAlign w:val="subscript"/>
        </w:rPr>
        <w:t>ext.</w:t>
      </w:r>
      <w:r w:rsidR="005254FD">
        <w:rPr>
          <w:sz w:val="20"/>
          <w:szCs w:val="20"/>
          <w:vertAlign w:val="subscript"/>
        </w:rPr>
        <w:t>nozzle</w:t>
      </w:r>
      <w:proofErr w:type="spellEnd"/>
      <w:r w:rsidRPr="002F7AE1">
        <w:rPr>
          <w:sz w:val="20"/>
          <w:szCs w:val="20"/>
        </w:rPr>
        <w:t>= 14 mm</w:t>
      </w:r>
    </w:p>
    <w:p w:rsidR="00325272" w:rsidRPr="002F7AE1" w:rsidRDefault="005254FD" w:rsidP="00325272">
      <w:pPr>
        <w:snapToGrid w:val="0"/>
        <w:jc w:val="both"/>
        <w:rPr>
          <w:sz w:val="20"/>
          <w:szCs w:val="20"/>
        </w:rPr>
      </w:pPr>
      <w:r>
        <w:rPr>
          <w:sz w:val="20"/>
          <w:szCs w:val="20"/>
        </w:rPr>
        <w:t>*Pulsed laser</w:t>
      </w:r>
      <w:r w:rsidR="00325272" w:rsidRPr="002F7AE1">
        <w:rPr>
          <w:sz w:val="20"/>
          <w:szCs w:val="20"/>
        </w:rPr>
        <w:t xml:space="preserve">;   # </w:t>
      </w:r>
      <w:r>
        <w:rPr>
          <w:sz w:val="20"/>
          <w:szCs w:val="20"/>
        </w:rPr>
        <w:t>Continuous wave laser</w:t>
      </w:r>
      <w:r w:rsidR="00325272" w:rsidRPr="002F7AE1">
        <w:rPr>
          <w:sz w:val="20"/>
          <w:szCs w:val="20"/>
        </w:rPr>
        <w:t xml:space="preserve">;        </w:t>
      </w:r>
      <w:r w:rsidR="00325272" w:rsidRPr="002F7AE1">
        <w:rPr>
          <w:rFonts w:cstheme="minorHAnsi"/>
          <w:sz w:val="20"/>
          <w:szCs w:val="20"/>
        </w:rPr>
        <w:t>¤</w:t>
      </w:r>
      <w:r>
        <w:rPr>
          <w:sz w:val="20"/>
          <w:szCs w:val="20"/>
        </w:rPr>
        <w:t>without xylene bubbling</w:t>
      </w:r>
    </w:p>
    <w:p w:rsidR="00325272" w:rsidRDefault="00325272" w:rsidP="00325272">
      <w:pPr>
        <w:jc w:val="both"/>
      </w:pPr>
    </w:p>
    <w:p w:rsidR="00325272" w:rsidRPr="0008552B" w:rsidRDefault="00325272" w:rsidP="00325272">
      <w:pPr>
        <w:spacing w:line="360" w:lineRule="auto"/>
        <w:ind w:left="360"/>
        <w:rPr>
          <w:rFonts w:ascii="TimesNewRomanPSMT" w:hAnsi="TimesNewRomanPSMT" w:cs="TimesNewRomanPSMT"/>
          <w:sz w:val="23"/>
          <w:szCs w:val="23"/>
        </w:rPr>
      </w:pPr>
      <w:r>
        <w:rPr>
          <w:color w:val="000000"/>
          <w:sz w:val="20"/>
        </w:rPr>
        <w:t xml:space="preserve">Table </w:t>
      </w:r>
      <w:proofErr w:type="gramStart"/>
      <w:r>
        <w:rPr>
          <w:color w:val="000000"/>
          <w:sz w:val="20"/>
        </w:rPr>
        <w:t>nr.</w:t>
      </w:r>
      <w:r w:rsidR="005254FD">
        <w:rPr>
          <w:color w:val="000000"/>
          <w:sz w:val="20"/>
        </w:rPr>
        <w:t>2</w:t>
      </w:r>
      <w:r>
        <w:rPr>
          <w:color w:val="000000"/>
          <w:sz w:val="20"/>
        </w:rPr>
        <w:t xml:space="preserve">  Experimental</w:t>
      </w:r>
      <w:proofErr w:type="gramEnd"/>
      <w:r>
        <w:rPr>
          <w:color w:val="000000"/>
          <w:sz w:val="20"/>
        </w:rPr>
        <w:t xml:space="preserve"> parameters for t</w:t>
      </w:r>
      <w:r w:rsidR="008F5778">
        <w:rPr>
          <w:color w:val="000000"/>
          <w:sz w:val="20"/>
        </w:rPr>
        <w:t xml:space="preserve">he laser pyrolysis synthesis of </w:t>
      </w:r>
      <w:proofErr w:type="spellStart"/>
      <w:r>
        <w:rPr>
          <w:color w:val="000000"/>
          <w:sz w:val="20"/>
        </w:rPr>
        <w:t>SnOSi</w:t>
      </w:r>
      <w:proofErr w:type="spellEnd"/>
      <w:r>
        <w:rPr>
          <w:color w:val="000000"/>
          <w:sz w:val="20"/>
        </w:rPr>
        <w:t>(Fe) nano</w:t>
      </w:r>
      <w:r w:rsidR="005254FD">
        <w:rPr>
          <w:color w:val="000000"/>
          <w:sz w:val="20"/>
        </w:rPr>
        <w:t>composites</w:t>
      </w:r>
    </w:p>
    <w:tbl>
      <w:tblPr>
        <w:tblStyle w:val="TableGrid"/>
        <w:tblW w:w="901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368"/>
        <w:gridCol w:w="900"/>
        <w:gridCol w:w="990"/>
        <w:gridCol w:w="900"/>
        <w:gridCol w:w="900"/>
        <w:gridCol w:w="990"/>
        <w:gridCol w:w="630"/>
        <w:gridCol w:w="630"/>
        <w:gridCol w:w="990"/>
        <w:gridCol w:w="720"/>
      </w:tblGrid>
      <w:tr w:rsidR="00325272" w:rsidTr="00E66684">
        <w:trPr>
          <w:trHeight w:val="629"/>
        </w:trPr>
        <w:tc>
          <w:tcPr>
            <w:tcW w:w="1368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Experiment</w:t>
            </w:r>
          </w:p>
        </w:tc>
        <w:tc>
          <w:tcPr>
            <w:tcW w:w="90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C2H4&gt;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SnMe4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9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C2H4&gt;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SiMe(OMe)3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0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C2H4&gt;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Fe(CO)5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0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N2&gt;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SnMe4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99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N2&gt;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 xml:space="preserve"> SiMe(OMe)3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N2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O2</w:t>
            </w:r>
          </w:p>
        </w:tc>
        <w:tc>
          <w:tcPr>
            <w:tcW w:w="99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D</w:t>
            </w:r>
            <w:r w:rsidRPr="00320B6F"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Ar</w:t>
            </w:r>
          </w:p>
          <w:p w:rsidR="00325272" w:rsidRPr="00320B6F" w:rsidRDefault="005254FD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</w:pPr>
            <w:r>
              <w:rPr>
                <w:rFonts w:eastAsia="Calibri" w:cstheme="minorHAnsi"/>
                <w:sz w:val="20"/>
                <w:szCs w:val="20"/>
                <w:vertAlign w:val="subscript"/>
                <w:lang w:val="ro-RO"/>
              </w:rPr>
              <w:t>confin.</w:t>
            </w:r>
          </w:p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>[sccm]</w:t>
            </w:r>
          </w:p>
        </w:tc>
        <w:tc>
          <w:tcPr>
            <w:tcW w:w="720" w:type="dxa"/>
            <w:vMerge w:val="restart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sz w:val="20"/>
                <w:szCs w:val="20"/>
                <w:lang w:val="ro-RO"/>
              </w:rPr>
              <w:t xml:space="preserve">Pres. </w:t>
            </w:r>
          </w:p>
          <w:p w:rsidR="00325272" w:rsidRPr="00E66684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E66684">
              <w:rPr>
                <w:rFonts w:eastAsia="Calibri" w:cstheme="minorHAnsi"/>
                <w:sz w:val="16"/>
                <w:szCs w:val="16"/>
                <w:lang w:val="ro-RO"/>
              </w:rPr>
              <w:t>[mbar]</w:t>
            </w:r>
          </w:p>
        </w:tc>
      </w:tr>
      <w:tr w:rsidR="00325272" w:rsidTr="00E66684">
        <w:trPr>
          <w:trHeight w:val="349"/>
        </w:trPr>
        <w:tc>
          <w:tcPr>
            <w:tcW w:w="1368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90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99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90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90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99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1260" w:type="dxa"/>
            <w:gridSpan w:val="2"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  <w:r>
              <w:rPr>
                <w:rFonts w:eastAsia="Calibri" w:cstheme="minorHAnsi"/>
                <w:lang w:val="ro-RO"/>
              </w:rPr>
              <w:t>[sccm]</w:t>
            </w:r>
          </w:p>
        </w:tc>
        <w:tc>
          <w:tcPr>
            <w:tcW w:w="990" w:type="dxa"/>
            <w:vMerge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720" w:type="dxa"/>
            <w:vMerge/>
          </w:tcPr>
          <w:p w:rsidR="00325272" w:rsidRPr="000D3064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8"/>
                <w:szCs w:val="18"/>
                <w:lang w:val="ro-RO"/>
              </w:rPr>
            </w:pPr>
          </w:p>
        </w:tc>
      </w:tr>
      <w:tr w:rsidR="00325272" w:rsidTr="00E66684">
        <w:trPr>
          <w:trHeight w:val="296"/>
        </w:trPr>
        <w:tc>
          <w:tcPr>
            <w:tcW w:w="1368" w:type="dxa"/>
          </w:tcPr>
          <w:p w:rsidR="00325272" w:rsidRPr="00621E9F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  <w:tc>
          <w:tcPr>
            <w:tcW w:w="5940" w:type="dxa"/>
            <w:gridSpan w:val="7"/>
          </w:tcPr>
          <w:p w:rsidR="00325272" w:rsidRPr="00320B6F" w:rsidRDefault="00E66684" w:rsidP="000E0AB5">
            <w:pPr>
              <w:spacing w:line="360" w:lineRule="auto"/>
              <w:jc w:val="center"/>
              <w:rPr>
                <w:rFonts w:eastAsia="Calibri" w:cstheme="minorHAnsi"/>
                <w:b/>
                <w:lang w:val="ro-RO"/>
              </w:rPr>
            </w:pPr>
            <w:r>
              <w:rPr>
                <w:rFonts w:eastAsia="Calibri" w:cstheme="minorHAnsi"/>
                <w:b/>
                <w:lang w:val="ro-RO"/>
              </w:rPr>
              <w:t>Central nozzle</w:t>
            </w:r>
          </w:p>
        </w:tc>
        <w:tc>
          <w:tcPr>
            <w:tcW w:w="990" w:type="dxa"/>
          </w:tcPr>
          <w:p w:rsidR="00325272" w:rsidRPr="00320B6F" w:rsidRDefault="00E66684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>
              <w:rPr>
                <w:rFonts w:eastAsia="Calibri" w:cstheme="minorHAnsi"/>
                <w:b/>
                <w:sz w:val="16"/>
                <w:szCs w:val="16"/>
                <w:lang w:val="ro-RO"/>
              </w:rPr>
              <w:t>E</w:t>
            </w:r>
            <w:r w:rsidR="00325272"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xt</w:t>
            </w:r>
            <w:r>
              <w:rPr>
                <w:rFonts w:eastAsia="Calibri" w:cstheme="minorHAnsi"/>
                <w:b/>
                <w:sz w:val="16"/>
                <w:szCs w:val="16"/>
                <w:lang w:val="ro-RO"/>
              </w:rPr>
              <w:t>. nozzle</w:t>
            </w:r>
          </w:p>
        </w:tc>
        <w:tc>
          <w:tcPr>
            <w:tcW w:w="720" w:type="dxa"/>
          </w:tcPr>
          <w:p w:rsidR="00325272" w:rsidRDefault="00325272" w:rsidP="000E0AB5">
            <w:pPr>
              <w:spacing w:line="360" w:lineRule="auto"/>
              <w:jc w:val="center"/>
              <w:rPr>
                <w:rFonts w:eastAsia="Calibri" w:cstheme="minorHAnsi"/>
                <w:lang w:val="ro-RO"/>
              </w:rPr>
            </w:pP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SnOSi1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15/8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10/1.3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425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SnOSi2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15</w:t>
            </w: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/1.8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10/4.9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SnOSi3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15</w:t>
            </w: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/1.8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10/4.9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SnOSi4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15</w:t>
            </w: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/1.8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5/2.45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b/>
                <w:sz w:val="16"/>
                <w:szCs w:val="16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SnOSi5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15</w:t>
            </w: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/1.8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3.33/1.63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6.67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SnOSi6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15</w:t>
            </w: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/1.8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5/2.45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b/>
                <w:sz w:val="16"/>
                <w:szCs w:val="16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10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3500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sz w:val="16"/>
                <w:szCs w:val="16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</w:p>
        </w:tc>
        <w:tc>
          <w:tcPr>
            <w:tcW w:w="2790" w:type="dxa"/>
            <w:gridSpan w:val="3"/>
          </w:tcPr>
          <w:p w:rsidR="00325272" w:rsidRPr="00320B6F" w:rsidRDefault="00E66684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ro-RO"/>
              </w:rPr>
              <w:t>C</w:t>
            </w:r>
            <w:r w:rsidR="00325272"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entral</w:t>
            </w:r>
            <w:r>
              <w:rPr>
                <w:rFonts w:eastAsia="Calibri" w:cstheme="minorHAnsi"/>
                <w:b/>
                <w:sz w:val="20"/>
                <w:szCs w:val="20"/>
                <w:lang w:val="ro-RO"/>
              </w:rPr>
              <w:t xml:space="preserve"> nozzle</w:t>
            </w:r>
          </w:p>
        </w:tc>
        <w:tc>
          <w:tcPr>
            <w:tcW w:w="3150" w:type="dxa"/>
            <w:gridSpan w:val="4"/>
          </w:tcPr>
          <w:p w:rsidR="00325272" w:rsidRPr="00320B6F" w:rsidRDefault="00E66684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ro-RO"/>
              </w:rPr>
              <w:t>Annular intermediate nozzle</w:t>
            </w:r>
          </w:p>
        </w:tc>
        <w:tc>
          <w:tcPr>
            <w:tcW w:w="990" w:type="dxa"/>
          </w:tcPr>
          <w:p w:rsidR="00325272" w:rsidRPr="00E66684" w:rsidRDefault="00E66684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E66684">
              <w:rPr>
                <w:rFonts w:eastAsia="Calibri" w:cstheme="minorHAnsi"/>
                <w:b/>
                <w:sz w:val="16"/>
                <w:szCs w:val="16"/>
                <w:lang w:val="ro-RO"/>
              </w:rPr>
              <w:t>E</w:t>
            </w:r>
            <w:r w:rsidR="00325272" w:rsidRPr="00E66684">
              <w:rPr>
                <w:rFonts w:eastAsia="Calibri" w:cstheme="minorHAnsi"/>
                <w:b/>
                <w:sz w:val="16"/>
                <w:szCs w:val="16"/>
                <w:lang w:val="ro-RO"/>
              </w:rPr>
              <w:t>xt</w:t>
            </w:r>
            <w:r w:rsidRPr="00E66684">
              <w:rPr>
                <w:rFonts w:eastAsia="Calibri" w:cstheme="minorHAnsi"/>
                <w:b/>
                <w:sz w:val="16"/>
                <w:szCs w:val="16"/>
                <w:lang w:val="ro-RO"/>
              </w:rPr>
              <w:t>. nozzle</w:t>
            </w:r>
          </w:p>
        </w:tc>
        <w:tc>
          <w:tcPr>
            <w:tcW w:w="720" w:type="dxa"/>
          </w:tcPr>
          <w:p w:rsidR="00325272" w:rsidRPr="009D75B4" w:rsidRDefault="00325272" w:rsidP="000E0AB5">
            <w:pPr>
              <w:jc w:val="center"/>
              <w:rPr>
                <w:rFonts w:eastAsia="Calibri" w:cstheme="minorHAnsi"/>
                <w:lang w:val="ro-RO"/>
              </w:rPr>
            </w:pP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SnOSi7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33/19.4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5/0.68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400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Sn@SiO1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6/2.94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33/3.94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Sn@SiO2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6/3.52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33/4.5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400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20"/>
                <w:szCs w:val="20"/>
                <w:lang w:val="ro-RO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SnFeSiO1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2.67/1.31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5.33/0.52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33/3.94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SnFeSiO2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1.67/0.82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6.56/0.64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33/3.94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SnFeSiO3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0.95/0.47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7.62/0.74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33/3.94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  <w:tr w:rsidR="00325272" w:rsidTr="00E66684">
        <w:tc>
          <w:tcPr>
            <w:tcW w:w="1368" w:type="dxa"/>
          </w:tcPr>
          <w:p w:rsidR="00325272" w:rsidRPr="00320B6F" w:rsidRDefault="00325272" w:rsidP="000E0AB5">
            <w:pPr>
              <w:jc w:val="center"/>
              <w:rPr>
                <w:sz w:val="20"/>
                <w:szCs w:val="20"/>
              </w:rPr>
            </w:pPr>
            <w:r w:rsidRPr="00320B6F">
              <w:rPr>
                <w:rFonts w:eastAsia="Calibri" w:cstheme="minorHAnsi"/>
                <w:b/>
                <w:sz w:val="20"/>
                <w:szCs w:val="20"/>
                <w:lang w:val="ro-RO"/>
              </w:rPr>
              <w:t>SnFeSiO4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0.8/0.39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8.54/0.83</w:t>
            </w:r>
          </w:p>
        </w:tc>
        <w:tc>
          <w:tcPr>
            <w:tcW w:w="90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0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b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b/>
                <w:sz w:val="16"/>
                <w:szCs w:val="16"/>
                <w:lang w:val="ro-RO"/>
              </w:rPr>
              <w:t>33/3.94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spacing w:line="360" w:lineRule="auto"/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50</w:t>
            </w:r>
          </w:p>
        </w:tc>
        <w:tc>
          <w:tcPr>
            <w:tcW w:w="63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25</w:t>
            </w:r>
          </w:p>
        </w:tc>
        <w:tc>
          <w:tcPr>
            <w:tcW w:w="99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2800</w:t>
            </w:r>
          </w:p>
        </w:tc>
        <w:tc>
          <w:tcPr>
            <w:tcW w:w="720" w:type="dxa"/>
          </w:tcPr>
          <w:p w:rsidR="00325272" w:rsidRPr="00320B6F" w:rsidRDefault="00325272" w:rsidP="000E0AB5">
            <w:pPr>
              <w:jc w:val="center"/>
              <w:rPr>
                <w:rFonts w:eastAsia="Calibri" w:cstheme="minorHAnsi"/>
                <w:sz w:val="16"/>
                <w:szCs w:val="16"/>
                <w:lang w:val="ro-RO"/>
              </w:rPr>
            </w:pPr>
            <w:r w:rsidRPr="00320B6F">
              <w:rPr>
                <w:rFonts w:eastAsia="Calibri" w:cstheme="minorHAnsi"/>
                <w:sz w:val="16"/>
                <w:szCs w:val="16"/>
                <w:lang w:val="ro-RO"/>
              </w:rPr>
              <w:t>450</w:t>
            </w:r>
          </w:p>
        </w:tc>
      </w:tr>
    </w:tbl>
    <w:p w:rsidR="00325272" w:rsidRPr="00320B6F" w:rsidRDefault="00633578" w:rsidP="00325272">
      <w:pPr>
        <w:ind w:left="360"/>
        <w:jc w:val="center"/>
        <w:rPr>
          <w:rFonts w:eastAsia="Calibri" w:cstheme="minorHAnsi"/>
          <w:sz w:val="20"/>
          <w:szCs w:val="20"/>
          <w:lang w:val="ro-RO"/>
        </w:rPr>
      </w:pPr>
      <w:r>
        <w:rPr>
          <w:rFonts w:eastAsia="Calibri" w:cstheme="minorHAnsi"/>
          <w:sz w:val="20"/>
          <w:szCs w:val="20"/>
          <w:lang w:val="ro-RO"/>
        </w:rPr>
        <w:t>L</w:t>
      </w:r>
      <w:r w:rsidR="00325272" w:rsidRPr="00320B6F">
        <w:rPr>
          <w:rFonts w:eastAsia="Calibri" w:cstheme="minorHAnsi"/>
          <w:sz w:val="20"/>
          <w:szCs w:val="20"/>
          <w:lang w:val="ro-RO"/>
        </w:rPr>
        <w:t>aser</w:t>
      </w:r>
      <w:r>
        <w:rPr>
          <w:rFonts w:eastAsia="Calibri" w:cstheme="minorHAnsi"/>
          <w:sz w:val="20"/>
          <w:szCs w:val="20"/>
          <w:lang w:val="ro-RO"/>
        </w:rPr>
        <w:t xml:space="preserve"> power</w:t>
      </w:r>
      <w:r w:rsidR="00325272" w:rsidRPr="00320B6F">
        <w:rPr>
          <w:rFonts w:eastAsia="Calibri" w:cstheme="minorHAnsi"/>
          <w:sz w:val="20"/>
          <w:szCs w:val="20"/>
          <w:lang w:val="ro-RO"/>
        </w:rPr>
        <w:t xml:space="preserve"> (</w:t>
      </w:r>
      <w:r w:rsidR="00E66684">
        <w:rPr>
          <w:rFonts w:eastAsia="Calibri" w:cstheme="minorHAnsi"/>
          <w:sz w:val="20"/>
          <w:szCs w:val="20"/>
          <w:lang w:val="ro-RO"/>
        </w:rPr>
        <w:t>under</w:t>
      </w:r>
      <w:r w:rsidR="00325272" w:rsidRPr="00320B6F">
        <w:rPr>
          <w:rFonts w:eastAsia="Calibri" w:cstheme="minorHAnsi"/>
          <w:sz w:val="20"/>
          <w:szCs w:val="20"/>
          <w:lang w:val="ro-RO"/>
        </w:rPr>
        <w:t xml:space="preserve"> Ar) = 50W;</w:t>
      </w:r>
      <w:r>
        <w:rPr>
          <w:rFonts w:eastAsia="Calibri" w:cstheme="minorHAnsi"/>
          <w:sz w:val="20"/>
          <w:szCs w:val="20"/>
          <w:lang w:val="ro-RO"/>
        </w:rPr>
        <w:t>L</w:t>
      </w:r>
      <w:r w:rsidRPr="00320B6F">
        <w:rPr>
          <w:rFonts w:eastAsia="Calibri" w:cstheme="minorHAnsi"/>
          <w:sz w:val="20"/>
          <w:szCs w:val="20"/>
          <w:lang w:val="ro-RO"/>
        </w:rPr>
        <w:t>aser</w:t>
      </w:r>
      <w:r>
        <w:rPr>
          <w:rFonts w:eastAsia="Calibri" w:cstheme="minorHAnsi"/>
          <w:sz w:val="20"/>
          <w:szCs w:val="20"/>
          <w:lang w:val="ro-RO"/>
        </w:rPr>
        <w:t xml:space="preserve"> powerafter</w:t>
      </w:r>
      <w:r w:rsidR="00325272" w:rsidRPr="00320B6F">
        <w:rPr>
          <w:rFonts w:eastAsia="Calibri" w:cstheme="minorHAnsi"/>
          <w:sz w:val="20"/>
          <w:szCs w:val="20"/>
          <w:lang w:val="ro-RO"/>
        </w:rPr>
        <w:t xml:space="preserve"> abs</w:t>
      </w:r>
      <w:r>
        <w:rPr>
          <w:rFonts w:eastAsia="Calibri" w:cstheme="minorHAnsi"/>
          <w:sz w:val="20"/>
          <w:szCs w:val="20"/>
          <w:lang w:val="ro-RO"/>
        </w:rPr>
        <w:t>orption</w:t>
      </w:r>
      <w:r w:rsidR="00325272" w:rsidRPr="00320B6F">
        <w:rPr>
          <w:rFonts w:eastAsia="Calibri" w:cstheme="minorHAnsi"/>
          <w:sz w:val="20"/>
          <w:szCs w:val="20"/>
          <w:lang w:val="ro-RO"/>
        </w:rPr>
        <w:t>= 48W;</w:t>
      </w:r>
      <w:proofErr w:type="spellStart"/>
      <w:r w:rsidR="00325272" w:rsidRPr="00320B6F">
        <w:rPr>
          <w:sz w:val="20"/>
          <w:szCs w:val="20"/>
        </w:rPr>
        <w:t>D</w:t>
      </w:r>
      <w:r w:rsidR="00325272" w:rsidRPr="00320B6F">
        <w:rPr>
          <w:sz w:val="20"/>
          <w:szCs w:val="20"/>
          <w:vertAlign w:val="subscript"/>
        </w:rPr>
        <w:t>Ar</w:t>
      </w:r>
      <w:r>
        <w:rPr>
          <w:sz w:val="20"/>
          <w:szCs w:val="20"/>
          <w:vertAlign w:val="subscript"/>
        </w:rPr>
        <w:t>windos</w:t>
      </w:r>
      <w:proofErr w:type="spellEnd"/>
      <w:r w:rsidR="00325272" w:rsidRPr="00320B6F">
        <w:rPr>
          <w:sz w:val="20"/>
          <w:szCs w:val="20"/>
        </w:rPr>
        <w:t>=</w:t>
      </w:r>
      <w:r w:rsidR="00325272" w:rsidRPr="00320B6F">
        <w:rPr>
          <w:rFonts w:eastAsia="Calibri" w:cstheme="minorHAnsi"/>
          <w:sz w:val="20"/>
          <w:szCs w:val="20"/>
          <w:lang w:val="ro-RO"/>
        </w:rPr>
        <w:t>2 x 300 sccm</w:t>
      </w:r>
    </w:p>
    <w:p w:rsidR="00325272" w:rsidRPr="00320B6F" w:rsidRDefault="00633578" w:rsidP="00325272">
      <w:pPr>
        <w:ind w:left="360"/>
        <w:rPr>
          <w:rFonts w:eastAsia="Calibri"/>
          <w:b/>
          <w:sz w:val="20"/>
          <w:szCs w:val="20"/>
          <w:lang w:val="ro-RO"/>
        </w:rPr>
      </w:pPr>
      <w:r>
        <w:rPr>
          <w:rFonts w:cstheme="minorHAnsi"/>
          <w:sz w:val="20"/>
          <w:szCs w:val="20"/>
        </w:rPr>
        <w:t>Two nozzle injector</w:t>
      </w:r>
      <w:r w:rsidR="00325272" w:rsidRPr="00320B6F">
        <w:rPr>
          <w:rFonts w:cstheme="minorHAnsi"/>
          <w:sz w:val="20"/>
          <w:szCs w:val="20"/>
        </w:rPr>
        <w:t xml:space="preserve">: </w:t>
      </w:r>
      <w:proofErr w:type="spellStart"/>
      <w:r w:rsidR="00325272" w:rsidRPr="00320B6F">
        <w:rPr>
          <w:rFonts w:cstheme="minorHAnsi"/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int</w:t>
      </w:r>
      <w:proofErr w:type="spellEnd"/>
      <w:r w:rsidRPr="002F7AE1">
        <w:rPr>
          <w:sz w:val="20"/>
          <w:szCs w:val="20"/>
          <w:vertAlign w:val="subscript"/>
        </w:rPr>
        <w:t>.</w:t>
      </w:r>
      <w:r>
        <w:rPr>
          <w:sz w:val="20"/>
          <w:szCs w:val="20"/>
          <w:vertAlign w:val="subscript"/>
        </w:rPr>
        <w:t xml:space="preserve"> </w:t>
      </w:r>
      <w:proofErr w:type="gramStart"/>
      <w:r>
        <w:rPr>
          <w:sz w:val="20"/>
          <w:szCs w:val="20"/>
          <w:vertAlign w:val="subscript"/>
        </w:rPr>
        <w:t>nozzle</w:t>
      </w:r>
      <w:proofErr w:type="gramEnd"/>
      <w:r w:rsidR="00325272" w:rsidRPr="00320B6F">
        <w:rPr>
          <w:rFonts w:cstheme="minorHAnsi"/>
          <w:sz w:val="20"/>
          <w:szCs w:val="20"/>
        </w:rPr>
        <w:t xml:space="preserve">=   0.9 mm; </w:t>
      </w:r>
      <w:proofErr w:type="spellStart"/>
      <w:r w:rsidR="00325272" w:rsidRPr="00320B6F">
        <w:rPr>
          <w:rFonts w:cstheme="minorHAnsi"/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ext</w:t>
      </w:r>
      <w:proofErr w:type="spellEnd"/>
      <w:r w:rsidRPr="002F7AE1">
        <w:rPr>
          <w:sz w:val="20"/>
          <w:szCs w:val="20"/>
          <w:vertAlign w:val="subscript"/>
        </w:rPr>
        <w:t>.</w:t>
      </w:r>
      <w:r>
        <w:rPr>
          <w:sz w:val="20"/>
          <w:szCs w:val="20"/>
          <w:vertAlign w:val="subscript"/>
        </w:rPr>
        <w:t xml:space="preserve"> nozzle</w:t>
      </w:r>
      <w:proofErr w:type="gramStart"/>
      <w:r w:rsidR="00325272" w:rsidRPr="00320B6F">
        <w:rPr>
          <w:rFonts w:cstheme="minorHAnsi"/>
          <w:sz w:val="20"/>
          <w:szCs w:val="20"/>
          <w:vertAlign w:val="subscript"/>
        </w:rPr>
        <w:t>.</w:t>
      </w:r>
      <w:r w:rsidR="00325272" w:rsidRPr="00320B6F">
        <w:rPr>
          <w:rFonts w:cstheme="minorHAnsi"/>
          <w:sz w:val="20"/>
          <w:szCs w:val="20"/>
        </w:rPr>
        <w:t>=</w:t>
      </w:r>
      <w:proofErr w:type="gramEnd"/>
      <w:r w:rsidR="00325272" w:rsidRPr="00320B6F">
        <w:rPr>
          <w:rFonts w:cstheme="minorHAnsi"/>
          <w:sz w:val="20"/>
          <w:szCs w:val="20"/>
        </w:rPr>
        <w:t xml:space="preserve"> 14 mm</w:t>
      </w:r>
      <w:r w:rsidR="00325272" w:rsidRPr="00320B6F">
        <w:rPr>
          <w:rFonts w:eastAsia="Calibri" w:cstheme="minorHAnsi"/>
          <w:b/>
          <w:sz w:val="20"/>
          <w:szCs w:val="20"/>
          <w:lang w:val="ro-RO"/>
        </w:rPr>
        <w:t xml:space="preserve"> ;    </w:t>
      </w:r>
      <w:r w:rsidR="00325272" w:rsidRPr="00320B6F">
        <w:rPr>
          <w:rFonts w:cstheme="minorHAnsi"/>
          <w:sz w:val="20"/>
          <w:szCs w:val="20"/>
        </w:rPr>
        <w:t>Φ</w:t>
      </w:r>
      <w:r w:rsidR="00325272" w:rsidRPr="00320B6F">
        <w:rPr>
          <w:rFonts w:cstheme="minorHAnsi"/>
          <w:sz w:val="20"/>
          <w:szCs w:val="20"/>
          <w:vertAlign w:val="subscript"/>
        </w:rPr>
        <w:t>LASER</w:t>
      </w:r>
      <w:r>
        <w:rPr>
          <w:rFonts w:cstheme="minorHAnsi"/>
          <w:sz w:val="20"/>
          <w:szCs w:val="20"/>
          <w:vertAlign w:val="subscript"/>
        </w:rPr>
        <w:t xml:space="preserve"> BEAM at</w:t>
      </w:r>
      <w:r w:rsidR="00325272" w:rsidRPr="00320B6F">
        <w:rPr>
          <w:rFonts w:cstheme="minorHAnsi"/>
          <w:sz w:val="20"/>
          <w:szCs w:val="20"/>
          <w:vertAlign w:val="subscript"/>
        </w:rPr>
        <w:t xml:space="preserve"> 3 mm </w:t>
      </w:r>
      <w:r>
        <w:rPr>
          <w:rFonts w:cstheme="minorHAnsi"/>
          <w:sz w:val="20"/>
          <w:szCs w:val="20"/>
          <w:vertAlign w:val="subscript"/>
        </w:rPr>
        <w:t xml:space="preserve">above the </w:t>
      </w:r>
      <w:proofErr w:type="spellStart"/>
      <w:r>
        <w:rPr>
          <w:rFonts w:cstheme="minorHAnsi"/>
          <w:sz w:val="20"/>
          <w:szCs w:val="20"/>
          <w:vertAlign w:val="subscript"/>
        </w:rPr>
        <w:t>injector</w:t>
      </w:r>
      <w:r w:rsidR="00325272" w:rsidRPr="00320B6F">
        <w:rPr>
          <w:rFonts w:cstheme="minorHAnsi"/>
          <w:sz w:val="20"/>
          <w:szCs w:val="20"/>
          <w:vertAlign w:val="subscript"/>
        </w:rPr>
        <w:t>i</w:t>
      </w:r>
      <w:proofErr w:type="spellEnd"/>
      <w:r w:rsidR="00325272" w:rsidRPr="00320B6F">
        <w:rPr>
          <w:rFonts w:cstheme="minorHAnsi"/>
          <w:sz w:val="20"/>
          <w:szCs w:val="20"/>
        </w:rPr>
        <w:t>= 1.5 mm</w:t>
      </w:r>
      <w:r w:rsidR="00325272" w:rsidRPr="00320B6F">
        <w:rPr>
          <w:rFonts w:eastAsia="Calibri"/>
          <w:b/>
          <w:sz w:val="20"/>
          <w:szCs w:val="20"/>
          <w:lang w:val="ro-RO"/>
        </w:rPr>
        <w:br/>
      </w:r>
      <w:r>
        <w:rPr>
          <w:rFonts w:cstheme="minorHAnsi"/>
          <w:sz w:val="20"/>
          <w:szCs w:val="20"/>
        </w:rPr>
        <w:t xml:space="preserve">Three nozzle </w:t>
      </w:r>
      <w:proofErr w:type="spellStart"/>
      <w:r>
        <w:rPr>
          <w:rFonts w:cstheme="minorHAnsi"/>
          <w:sz w:val="20"/>
          <w:szCs w:val="20"/>
        </w:rPr>
        <w:t>injector</w:t>
      </w:r>
      <w:r w:rsidR="00325272" w:rsidRPr="00320B6F">
        <w:rPr>
          <w:rFonts w:cstheme="minorHAnsi"/>
          <w:sz w:val="20"/>
          <w:szCs w:val="20"/>
        </w:rPr>
        <w:t>:</w:t>
      </w:r>
      <w:r w:rsidR="00325272" w:rsidRPr="00320B6F">
        <w:rPr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int</w:t>
      </w:r>
      <w:proofErr w:type="spellEnd"/>
      <w:r w:rsidRPr="002F7AE1">
        <w:rPr>
          <w:sz w:val="20"/>
          <w:szCs w:val="20"/>
          <w:vertAlign w:val="subscript"/>
        </w:rPr>
        <w:t>.</w:t>
      </w:r>
      <w:r>
        <w:rPr>
          <w:sz w:val="20"/>
          <w:szCs w:val="20"/>
          <w:vertAlign w:val="subscript"/>
        </w:rPr>
        <w:t xml:space="preserve"> nozzle</w:t>
      </w:r>
      <w:proofErr w:type="gramStart"/>
      <w:r w:rsidR="00325272" w:rsidRPr="00320B6F">
        <w:rPr>
          <w:sz w:val="20"/>
          <w:szCs w:val="20"/>
          <w:vertAlign w:val="subscript"/>
        </w:rPr>
        <w:t>.</w:t>
      </w:r>
      <w:r w:rsidR="00325272" w:rsidRPr="00320B6F">
        <w:rPr>
          <w:sz w:val="20"/>
          <w:szCs w:val="20"/>
        </w:rPr>
        <w:t>=</w:t>
      </w:r>
      <w:proofErr w:type="gramEnd"/>
      <w:r w:rsidR="00325272" w:rsidRPr="00320B6F">
        <w:rPr>
          <w:sz w:val="20"/>
          <w:szCs w:val="20"/>
        </w:rPr>
        <w:t xml:space="preserve">   0.9 mm; </w:t>
      </w:r>
      <w:proofErr w:type="spellStart"/>
      <w:r w:rsidR="00325272" w:rsidRPr="00320B6F">
        <w:rPr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intermed</w:t>
      </w:r>
      <w:proofErr w:type="spellEnd"/>
      <w:r w:rsidRPr="002F7AE1">
        <w:rPr>
          <w:sz w:val="20"/>
          <w:szCs w:val="20"/>
          <w:vertAlign w:val="subscript"/>
        </w:rPr>
        <w:t>.</w:t>
      </w:r>
      <w:r>
        <w:rPr>
          <w:sz w:val="20"/>
          <w:szCs w:val="20"/>
          <w:vertAlign w:val="subscript"/>
        </w:rPr>
        <w:t xml:space="preserve"> nozzle</w:t>
      </w:r>
      <w:proofErr w:type="gramStart"/>
      <w:r w:rsidR="00325272" w:rsidRPr="00320B6F">
        <w:rPr>
          <w:sz w:val="20"/>
          <w:szCs w:val="20"/>
          <w:vertAlign w:val="subscript"/>
        </w:rPr>
        <w:t>.</w:t>
      </w:r>
      <w:r w:rsidR="00325272" w:rsidRPr="00320B6F">
        <w:rPr>
          <w:sz w:val="20"/>
          <w:szCs w:val="20"/>
        </w:rPr>
        <w:t>=</w:t>
      </w:r>
      <w:proofErr w:type="gramEnd"/>
      <w:r w:rsidR="00325272" w:rsidRPr="00320B6F">
        <w:rPr>
          <w:sz w:val="20"/>
          <w:szCs w:val="20"/>
        </w:rPr>
        <w:t xml:space="preserve"> 2.3 mm; </w:t>
      </w:r>
      <w:proofErr w:type="spellStart"/>
      <w:r w:rsidR="00325272" w:rsidRPr="00320B6F">
        <w:rPr>
          <w:sz w:val="20"/>
          <w:szCs w:val="20"/>
        </w:rPr>
        <w:t>Φ</w:t>
      </w:r>
      <w:r w:rsidRPr="002F7AE1">
        <w:rPr>
          <w:sz w:val="20"/>
          <w:szCs w:val="20"/>
          <w:vertAlign w:val="subscript"/>
        </w:rPr>
        <w:t>ext</w:t>
      </w:r>
      <w:proofErr w:type="spellEnd"/>
      <w:r w:rsidRPr="002F7AE1">
        <w:rPr>
          <w:sz w:val="20"/>
          <w:szCs w:val="20"/>
          <w:vertAlign w:val="subscript"/>
        </w:rPr>
        <w:t>.</w:t>
      </w:r>
      <w:r>
        <w:rPr>
          <w:sz w:val="20"/>
          <w:szCs w:val="20"/>
          <w:vertAlign w:val="subscript"/>
        </w:rPr>
        <w:t xml:space="preserve"> nozzle</w:t>
      </w:r>
      <w:proofErr w:type="gramStart"/>
      <w:r w:rsidR="00325272" w:rsidRPr="00320B6F">
        <w:rPr>
          <w:sz w:val="20"/>
          <w:szCs w:val="20"/>
          <w:vertAlign w:val="subscript"/>
        </w:rPr>
        <w:t>.</w:t>
      </w:r>
      <w:r w:rsidR="00325272" w:rsidRPr="00320B6F">
        <w:rPr>
          <w:sz w:val="20"/>
          <w:szCs w:val="20"/>
        </w:rPr>
        <w:t>=</w:t>
      </w:r>
      <w:proofErr w:type="gramEnd"/>
      <w:r w:rsidR="00325272" w:rsidRPr="00320B6F">
        <w:rPr>
          <w:sz w:val="20"/>
          <w:szCs w:val="20"/>
        </w:rPr>
        <w:t xml:space="preserve"> 14 mm </w:t>
      </w:r>
    </w:p>
    <w:p w:rsidR="00325272" w:rsidRPr="00652917" w:rsidRDefault="00325272" w:rsidP="00325272">
      <w:pPr>
        <w:jc w:val="both"/>
      </w:pPr>
    </w:p>
    <w:p w:rsidR="00105F22" w:rsidRDefault="007230E4" w:rsidP="00105F22">
      <w:pPr>
        <w:jc w:val="both"/>
      </w:pPr>
      <w:r>
        <w:t>X-r</w:t>
      </w:r>
      <w:r w:rsidR="00105F22">
        <w:t>ay</w:t>
      </w:r>
      <w:r>
        <w:t xml:space="preserve"> </w:t>
      </w:r>
      <w:proofErr w:type="spellStart"/>
      <w:r w:rsidR="00105F22">
        <w:t>dif</w:t>
      </w:r>
      <w:r>
        <w:t>f</w:t>
      </w:r>
      <w:r w:rsidR="00105F22">
        <w:t>ractogram</w:t>
      </w:r>
      <w:r>
        <w:t>s</w:t>
      </w:r>
      <w:proofErr w:type="spellEnd"/>
      <w:r>
        <w:t xml:space="preserve"> of </w:t>
      </w:r>
      <w:r w:rsidR="00105F22">
        <w:t>powders</w:t>
      </w:r>
      <w:r>
        <w:t xml:space="preserve"> </w:t>
      </w:r>
      <w:proofErr w:type="gramStart"/>
      <w:r w:rsidR="00105F22">
        <w:t>from  SPP</w:t>
      </w:r>
      <w:proofErr w:type="gramEnd"/>
      <w:r w:rsidR="00105F22">
        <w:t xml:space="preserve"> series (fig.2) show the presence β</w:t>
      </w:r>
      <w:r w:rsidR="00A80815">
        <w:t>-</w:t>
      </w:r>
      <w:r w:rsidR="00105F22">
        <w:t>Sn</w:t>
      </w:r>
      <w:r w:rsidR="00A80815">
        <w:t xml:space="preserve"> crystalline phase</w:t>
      </w:r>
      <w:r w:rsidR="00105F22">
        <w:t xml:space="preserve">. </w:t>
      </w:r>
      <w:r w:rsidR="00A80815">
        <w:t xml:space="preserve">For </w:t>
      </w:r>
      <w:proofErr w:type="spellStart"/>
      <w:r w:rsidR="00105F22">
        <w:t>SnC</w:t>
      </w:r>
      <w:proofErr w:type="spellEnd"/>
      <w:r w:rsidR="00A80815">
        <w:t xml:space="preserve"> powders, only for SnC3 sample one could identify</w:t>
      </w:r>
      <w:r>
        <w:t xml:space="preserve"> also some </w:t>
      </w:r>
      <w:r w:rsidR="00A80815">
        <w:t xml:space="preserve">weak peaks of </w:t>
      </w:r>
      <w:proofErr w:type="spellStart"/>
      <w:r w:rsidR="00105F22">
        <w:t>SnO</w:t>
      </w:r>
      <w:proofErr w:type="spellEnd"/>
      <w:r>
        <w:t xml:space="preserve"> </w:t>
      </w:r>
      <w:r w:rsidR="00A80815">
        <w:t>phase formed b</w:t>
      </w:r>
      <w:r>
        <w:t xml:space="preserve">y superficial oxidation due to </w:t>
      </w:r>
      <w:r w:rsidR="00A80815">
        <w:t xml:space="preserve">air exposure (fig.3). SPP1 sample </w:t>
      </w:r>
      <w:proofErr w:type="spellStart"/>
      <w:r w:rsidR="00A80815">
        <w:t>thermogram</w:t>
      </w:r>
      <w:proofErr w:type="spellEnd"/>
      <w:r w:rsidR="00105F22">
        <w:t xml:space="preserve"> in a</w:t>
      </w:r>
      <w:r w:rsidR="00A80815">
        <w:t>i</w:t>
      </w:r>
      <w:r w:rsidR="00105F22">
        <w:t xml:space="preserve">r </w:t>
      </w:r>
      <w:r w:rsidR="00A80815">
        <w:t xml:space="preserve">show a mass above 200° due to metallic </w:t>
      </w:r>
      <w:r w:rsidR="00105F22">
        <w:t>Sn</w:t>
      </w:r>
      <w:r w:rsidR="00A80815">
        <w:t xml:space="preserve"> oxidation to </w:t>
      </w:r>
      <w:r w:rsidR="00105F22">
        <w:t xml:space="preserve"> SnO</w:t>
      </w:r>
      <w:r w:rsidR="00105F22" w:rsidRPr="00A80815">
        <w:rPr>
          <w:vertAlign w:val="subscript"/>
        </w:rPr>
        <w:t>2</w:t>
      </w:r>
      <w:r w:rsidR="00105F22">
        <w:t xml:space="preserve"> (fig.4)</w:t>
      </w:r>
    </w:p>
    <w:p w:rsidR="004A79B7" w:rsidRDefault="004A79B7" w:rsidP="004A79B7">
      <w:pPr>
        <w:jc w:val="both"/>
      </w:pPr>
    </w:p>
    <w:p w:rsidR="004A79B7" w:rsidRDefault="004A79B7" w:rsidP="004A79B7">
      <w:pPr>
        <w:jc w:val="both"/>
      </w:pPr>
      <w:r>
        <w:rPr>
          <w:noProof/>
        </w:rPr>
        <w:drawing>
          <wp:inline distT="0" distB="0" distL="0" distR="0">
            <wp:extent cx="5943600" cy="115760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B7" w:rsidRDefault="00F10D75" w:rsidP="004A79B7">
      <w:pPr>
        <w:spacing w:line="360" w:lineRule="auto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Fig.2</w:t>
      </w:r>
      <w:r w:rsidR="004A79B7">
        <w:rPr>
          <w:rFonts w:eastAsia="Calibri"/>
          <w:sz w:val="20"/>
          <w:szCs w:val="20"/>
          <w:lang w:val="ro-RO"/>
        </w:rPr>
        <w:t xml:space="preserve">  X-ray diffract</w:t>
      </w:r>
      <w:r w:rsidR="007230E4">
        <w:rPr>
          <w:rFonts w:eastAsia="Calibri"/>
          <w:sz w:val="20"/>
          <w:szCs w:val="20"/>
          <w:lang w:val="ro-RO"/>
        </w:rPr>
        <w:t>ograms of Sn@C type nanopowders</w:t>
      </w:r>
      <w:r w:rsidR="004A79B7">
        <w:rPr>
          <w:rFonts w:eastAsia="Calibri"/>
          <w:sz w:val="20"/>
          <w:szCs w:val="20"/>
          <w:lang w:val="ro-RO"/>
        </w:rPr>
        <w:t xml:space="preserve"> from SPP series</w:t>
      </w:r>
    </w:p>
    <w:p w:rsidR="004A79B7" w:rsidRDefault="004A79B7" w:rsidP="004A79B7">
      <w:pPr>
        <w:jc w:val="both"/>
      </w:pPr>
    </w:p>
    <w:p w:rsidR="004A79B7" w:rsidRDefault="004A79B7" w:rsidP="004A79B7">
      <w:pPr>
        <w:jc w:val="both"/>
      </w:pPr>
    </w:p>
    <w:p w:rsidR="004A79B7" w:rsidRDefault="004A79B7" w:rsidP="004A79B7">
      <w:pPr>
        <w:jc w:val="both"/>
      </w:pPr>
      <w:r>
        <w:rPr>
          <w:noProof/>
        </w:rPr>
        <w:drawing>
          <wp:inline distT="0" distB="0" distL="0" distR="0">
            <wp:extent cx="2590800" cy="126682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7" cy="12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00D">
        <w:rPr>
          <w:noProof/>
        </w:rPr>
        <w:drawing>
          <wp:inline distT="0" distB="0" distL="0" distR="0">
            <wp:extent cx="2833688" cy="1323975"/>
            <wp:effectExtent l="19050" t="0" r="4762" b="0"/>
            <wp:docPr id="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62" cy="132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B7" w:rsidRDefault="004A79B7" w:rsidP="004A79B7">
      <w:pPr>
        <w:spacing w:line="360" w:lineRule="auto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</w:t>
      </w:r>
      <w:r w:rsidR="00F10D75">
        <w:rPr>
          <w:rFonts w:eastAsia="Calibri"/>
          <w:sz w:val="20"/>
          <w:szCs w:val="20"/>
          <w:lang w:val="ro-RO"/>
        </w:rPr>
        <w:t>3</w:t>
      </w:r>
      <w:r>
        <w:rPr>
          <w:rFonts w:eastAsia="Calibri"/>
          <w:sz w:val="20"/>
          <w:szCs w:val="20"/>
          <w:lang w:val="ro-RO"/>
        </w:rPr>
        <w:t xml:space="preserve">  XRD of SnC nanopowders                              Fig.</w:t>
      </w:r>
      <w:r w:rsidR="00F10D75">
        <w:rPr>
          <w:rFonts w:eastAsia="Calibri"/>
          <w:sz w:val="20"/>
          <w:szCs w:val="20"/>
          <w:lang w:val="ro-RO"/>
        </w:rPr>
        <w:t>4</w:t>
      </w:r>
      <w:r>
        <w:rPr>
          <w:rFonts w:eastAsia="Calibri"/>
          <w:sz w:val="20"/>
          <w:szCs w:val="20"/>
          <w:lang w:val="ro-RO"/>
        </w:rPr>
        <w:t xml:space="preserve"> Thermogravimetric curves (in air) of SPP1 sample</w:t>
      </w:r>
    </w:p>
    <w:p w:rsidR="004A79B7" w:rsidRDefault="004A79B7" w:rsidP="004A79B7">
      <w:pPr>
        <w:jc w:val="both"/>
      </w:pPr>
    </w:p>
    <w:p w:rsidR="004A79B7" w:rsidRDefault="004A79B7" w:rsidP="004A79B7">
      <w:pPr>
        <w:jc w:val="both"/>
      </w:pPr>
    </w:p>
    <w:p w:rsidR="004A79B7" w:rsidRDefault="004A79B7" w:rsidP="004A79B7">
      <w:pPr>
        <w:jc w:val="both"/>
      </w:pPr>
      <w:r>
        <w:rPr>
          <w:noProof/>
        </w:rPr>
        <w:drawing>
          <wp:inline distT="0" distB="0" distL="0" distR="0">
            <wp:extent cx="4672013" cy="979812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97" cy="98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B7" w:rsidRDefault="004A79B7" w:rsidP="004A79B7">
      <w:pPr>
        <w:spacing w:line="360" w:lineRule="auto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 xml:space="preserve">  Fig.5 Raman spectra  (λ=532 nm) of  SPP1, 2 si 3 na</w:t>
      </w:r>
      <w:r w:rsidR="005B5D4F">
        <w:rPr>
          <w:rFonts w:eastAsia="Calibri"/>
          <w:sz w:val="20"/>
          <w:szCs w:val="20"/>
          <w:lang w:val="ro-RO"/>
        </w:rPr>
        <w:t>n</w:t>
      </w:r>
      <w:r>
        <w:rPr>
          <w:rFonts w:eastAsia="Calibri"/>
          <w:sz w:val="20"/>
          <w:szCs w:val="20"/>
          <w:lang w:val="ro-RO"/>
        </w:rPr>
        <w:t xml:space="preserve">opowders  </w:t>
      </w:r>
    </w:p>
    <w:p w:rsidR="003A2732" w:rsidRDefault="003A2732" w:rsidP="003A2732">
      <w:pPr>
        <w:jc w:val="both"/>
      </w:pPr>
      <w:r>
        <w:t xml:space="preserve">       Raman spectra ale </w:t>
      </w:r>
      <w:proofErr w:type="gramStart"/>
      <w:r>
        <w:t>from  SPP1,2</w:t>
      </w:r>
      <w:proofErr w:type="gramEnd"/>
      <w:r>
        <w:t xml:space="preserve"> and 3 samples (fig.5) show the presence of peaks of SnO</w:t>
      </w:r>
      <w:r w:rsidRPr="00BF596A">
        <w:rPr>
          <w:vertAlign w:val="subscript"/>
        </w:rPr>
        <w:t>2</w:t>
      </w:r>
      <w:r>
        <w:t xml:space="preserve">  (250-800 cm</w:t>
      </w:r>
      <w:r w:rsidRPr="00BF596A">
        <w:rPr>
          <w:vertAlign w:val="superscript"/>
        </w:rPr>
        <w:t>-1</w:t>
      </w:r>
      <w:r w:rsidR="007230E4">
        <w:t>region) an</w:t>
      </w:r>
      <w:r>
        <w:t>d also the presence of disorder</w:t>
      </w:r>
      <w:r w:rsidR="007230E4">
        <w:t>/</w:t>
      </w:r>
      <w:proofErr w:type="spellStart"/>
      <w:r w:rsidR="007230E4">
        <w:t>turbostratic</w:t>
      </w:r>
      <w:proofErr w:type="spellEnd"/>
      <w:r w:rsidR="007230E4">
        <w:t xml:space="preserve"> carbon – D </w:t>
      </w:r>
      <w:r>
        <w:t>a</w:t>
      </w:r>
      <w:r w:rsidR="007230E4">
        <w:t>nd G large and convoluted bands</w:t>
      </w:r>
      <w:r>
        <w:t xml:space="preserve"> between 1200-1700 cm</w:t>
      </w:r>
      <w:r w:rsidRPr="00BF596A">
        <w:rPr>
          <w:vertAlign w:val="superscript"/>
        </w:rPr>
        <w:t>-1</w:t>
      </w:r>
      <w:r>
        <w:t>.</w:t>
      </w:r>
    </w:p>
    <w:p w:rsidR="003A2732" w:rsidRDefault="003A2732" w:rsidP="004A79B7">
      <w:pPr>
        <w:spacing w:line="360" w:lineRule="auto"/>
        <w:rPr>
          <w:rFonts w:eastAsia="Calibri"/>
          <w:sz w:val="20"/>
          <w:szCs w:val="20"/>
          <w:lang w:val="ro-RO"/>
        </w:rPr>
      </w:pPr>
    </w:p>
    <w:p w:rsidR="004A79B7" w:rsidRDefault="004A79B7" w:rsidP="004A79B7">
      <w:pPr>
        <w:jc w:val="both"/>
      </w:pPr>
    </w:p>
    <w:p w:rsidR="004A79B7" w:rsidRDefault="005B5D4F" w:rsidP="004A79B7">
      <w:pPr>
        <w:jc w:val="both"/>
      </w:pPr>
      <w:r w:rsidRPr="005B5D4F">
        <w:rPr>
          <w:noProof/>
        </w:rPr>
        <w:drawing>
          <wp:inline distT="0" distB="0" distL="0" distR="0">
            <wp:extent cx="3624263" cy="3349344"/>
            <wp:effectExtent l="19050" t="0" r="0" b="0"/>
            <wp:docPr id="12" name="Picture 3" descr="SEM SPP1-9 ,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SPP1-9 , 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318" cy="33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D4F">
        <w:rPr>
          <w:noProof/>
        </w:rPr>
        <w:drawing>
          <wp:inline distT="0" distB="0" distL="0" distR="0">
            <wp:extent cx="1124845" cy="3352800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4F" w:rsidRPr="00DD3D1D" w:rsidRDefault="005B5D4F" w:rsidP="005B5D4F">
      <w:pPr>
        <w:jc w:val="both"/>
        <w:rPr>
          <w:sz w:val="20"/>
          <w:szCs w:val="20"/>
        </w:rPr>
      </w:pPr>
      <w:r w:rsidRPr="00DD3D1D">
        <w:rPr>
          <w:sz w:val="20"/>
          <w:szCs w:val="20"/>
        </w:rPr>
        <w:t>Fig</w:t>
      </w:r>
      <w:r>
        <w:rPr>
          <w:sz w:val="20"/>
          <w:szCs w:val="20"/>
        </w:rPr>
        <w:t>.</w:t>
      </w:r>
      <w:r w:rsidR="00F10D75">
        <w:rPr>
          <w:sz w:val="20"/>
          <w:szCs w:val="20"/>
        </w:rPr>
        <w:t>6</w:t>
      </w:r>
      <w:r>
        <w:rPr>
          <w:sz w:val="20"/>
          <w:szCs w:val="20"/>
        </w:rPr>
        <w:t xml:space="preserve"> SEM images </w:t>
      </w:r>
      <w:proofErr w:type="gramStart"/>
      <w:r>
        <w:rPr>
          <w:sz w:val="20"/>
          <w:szCs w:val="20"/>
        </w:rPr>
        <w:t>fr</w:t>
      </w:r>
      <w:r w:rsidR="0045386C">
        <w:rPr>
          <w:sz w:val="20"/>
          <w:szCs w:val="20"/>
        </w:rPr>
        <w:t>om  SPP1</w:t>
      </w:r>
      <w:proofErr w:type="gramEnd"/>
      <w:r w:rsidR="0045386C">
        <w:rPr>
          <w:sz w:val="20"/>
          <w:szCs w:val="20"/>
        </w:rPr>
        <w:t xml:space="preserve">-9  and SnC1-3 </w:t>
      </w:r>
      <w:proofErr w:type="spellStart"/>
      <w:r w:rsidR="0045386C">
        <w:rPr>
          <w:sz w:val="20"/>
          <w:szCs w:val="20"/>
        </w:rPr>
        <w:t>nanopowd</w:t>
      </w:r>
      <w:r>
        <w:rPr>
          <w:sz w:val="20"/>
          <w:szCs w:val="20"/>
        </w:rPr>
        <w:t>e</w:t>
      </w:r>
      <w:r w:rsidR="0045386C">
        <w:rPr>
          <w:sz w:val="20"/>
          <w:szCs w:val="20"/>
        </w:rPr>
        <w:t>r</w:t>
      </w:r>
      <w:r>
        <w:rPr>
          <w:sz w:val="20"/>
          <w:szCs w:val="20"/>
        </w:rPr>
        <w:t>s</w:t>
      </w:r>
      <w:proofErr w:type="spellEnd"/>
    </w:p>
    <w:p w:rsidR="001F5F08" w:rsidRDefault="001F5F08" w:rsidP="004A79B7">
      <w:pPr>
        <w:jc w:val="both"/>
      </w:pPr>
    </w:p>
    <w:p w:rsidR="00463466" w:rsidRDefault="00F3783B" w:rsidP="000E0AB5">
      <w:pPr>
        <w:jc w:val="both"/>
      </w:pPr>
      <w:r>
        <w:t>SEM images from Sn-C samples</w:t>
      </w:r>
      <w:r w:rsidR="000E0AB5">
        <w:t xml:space="preserve"> (fig.6)</w:t>
      </w:r>
      <w:r w:rsidR="00463466">
        <w:t xml:space="preserve"> show </w:t>
      </w:r>
      <w:r w:rsidR="000E0AB5">
        <w:t>aggregate</w:t>
      </w:r>
      <w:r w:rsidR="00463466">
        <w:t>d</w:t>
      </w:r>
      <w:r w:rsidR="007230E4">
        <w:t xml:space="preserve"> </w:t>
      </w:r>
      <w:r w:rsidR="00463466">
        <w:t xml:space="preserve">nanoparticles </w:t>
      </w:r>
      <w:r w:rsidR="007230E4">
        <w:t>with</w:t>
      </w:r>
      <w:r w:rsidR="00463466">
        <w:t xml:space="preserve"> rather spherical </w:t>
      </w:r>
    </w:p>
    <w:p w:rsidR="00463466" w:rsidRDefault="007230E4" w:rsidP="000E0AB5">
      <w:pPr>
        <w:jc w:val="both"/>
      </w:pPr>
      <w:proofErr w:type="gramStart"/>
      <w:r>
        <w:lastRenderedPageBreak/>
        <w:t>m</w:t>
      </w:r>
      <w:r w:rsidR="00463466">
        <w:t>orphology</w:t>
      </w:r>
      <w:proofErr w:type="gramEnd"/>
      <w:r w:rsidR="00463466">
        <w:t>, havin</w:t>
      </w:r>
      <w:r w:rsidR="00F3783B">
        <w:t>g</w:t>
      </w:r>
      <w:r>
        <w:t xml:space="preserve"> </w:t>
      </w:r>
      <w:r w:rsidR="00F3783B">
        <w:t>different dimensions (generally under 200 nm)</w:t>
      </w:r>
      <w:r w:rsidR="00A315BD">
        <w:t>.</w:t>
      </w:r>
    </w:p>
    <w:p w:rsidR="00463466" w:rsidRDefault="00463466" w:rsidP="004A79B7">
      <w:pPr>
        <w:jc w:val="both"/>
      </w:pPr>
    </w:p>
    <w:p w:rsidR="0011405A" w:rsidRDefault="0011405A" w:rsidP="004A79B7">
      <w:pPr>
        <w:jc w:val="both"/>
      </w:pPr>
      <w:r>
        <w:rPr>
          <w:noProof/>
        </w:rPr>
        <w:drawing>
          <wp:inline distT="0" distB="0" distL="0" distR="0">
            <wp:extent cx="5457825" cy="140636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57" cy="14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5A" w:rsidRDefault="0011405A" w:rsidP="004A79B7">
      <w:pPr>
        <w:jc w:val="both"/>
      </w:pPr>
      <w:r>
        <w:rPr>
          <w:rFonts w:eastAsia="Calibri"/>
          <w:sz w:val="20"/>
          <w:szCs w:val="20"/>
          <w:lang w:val="ro-RO"/>
        </w:rPr>
        <w:t>Fig.</w:t>
      </w:r>
      <w:r w:rsidR="00F10D75">
        <w:rPr>
          <w:rFonts w:eastAsia="Calibri"/>
          <w:sz w:val="20"/>
          <w:szCs w:val="20"/>
          <w:lang w:val="ro-RO"/>
        </w:rPr>
        <w:t>7</w:t>
      </w:r>
      <w:r>
        <w:rPr>
          <w:rFonts w:eastAsia="Calibri"/>
          <w:sz w:val="20"/>
          <w:szCs w:val="20"/>
          <w:lang w:val="ro-RO"/>
        </w:rPr>
        <w:t xml:space="preserve"> TEM</w:t>
      </w:r>
      <w:r w:rsidR="00A110E7">
        <w:rPr>
          <w:rFonts w:eastAsia="Calibri"/>
          <w:sz w:val="20"/>
          <w:szCs w:val="20"/>
          <w:lang w:val="ro-RO"/>
        </w:rPr>
        <w:t xml:space="preserve"> and HR-TEM of the  nanoparticles from</w:t>
      </w:r>
      <w:r>
        <w:rPr>
          <w:rFonts w:eastAsia="Calibri"/>
          <w:sz w:val="20"/>
          <w:szCs w:val="20"/>
          <w:lang w:val="ro-RO"/>
        </w:rPr>
        <w:t xml:space="preserve"> SPP1</w:t>
      </w:r>
      <w:r w:rsidR="00A110E7">
        <w:rPr>
          <w:rFonts w:eastAsia="Calibri"/>
          <w:sz w:val="20"/>
          <w:szCs w:val="20"/>
          <w:lang w:val="ro-RO"/>
        </w:rPr>
        <w:t xml:space="preserve"> sample</w:t>
      </w:r>
    </w:p>
    <w:p w:rsidR="004A79B7" w:rsidRPr="00652917" w:rsidRDefault="004A79B7" w:rsidP="004A79B7">
      <w:pPr>
        <w:jc w:val="both"/>
      </w:pPr>
    </w:p>
    <w:p w:rsidR="00325272" w:rsidRDefault="0011405A" w:rsidP="00D21DE6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3600" cy="9239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E7" w:rsidRDefault="00A110E7" w:rsidP="00A110E7">
      <w:pPr>
        <w:jc w:val="both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</w:t>
      </w:r>
      <w:r w:rsidR="00F10D75">
        <w:rPr>
          <w:rFonts w:eastAsia="Calibri"/>
          <w:sz w:val="20"/>
          <w:szCs w:val="20"/>
          <w:lang w:val="ro-RO"/>
        </w:rPr>
        <w:t>8</w:t>
      </w:r>
      <w:r>
        <w:rPr>
          <w:rFonts w:eastAsia="Calibri"/>
          <w:sz w:val="20"/>
          <w:szCs w:val="20"/>
          <w:lang w:val="ro-RO"/>
        </w:rPr>
        <w:t xml:space="preserve"> TEM and HR-TEM of the  nanoparticles from SPP2 si SPP3 samples</w:t>
      </w:r>
    </w:p>
    <w:p w:rsidR="00A315BD" w:rsidRDefault="00A315BD" w:rsidP="00A110E7">
      <w:pPr>
        <w:jc w:val="both"/>
        <w:rPr>
          <w:rFonts w:eastAsia="Calibri"/>
          <w:sz w:val="20"/>
          <w:szCs w:val="20"/>
          <w:lang w:val="ro-RO"/>
        </w:rPr>
      </w:pPr>
    </w:p>
    <w:p w:rsidR="00A315BD" w:rsidRDefault="00A315BD" w:rsidP="00A315BD">
      <w:pPr>
        <w:jc w:val="both"/>
      </w:pPr>
      <w:r>
        <w:t>TEM images from Fig.7 and 8 of</w:t>
      </w:r>
      <w:r w:rsidR="007230E4">
        <w:t xml:space="preserve"> </w:t>
      </w:r>
      <w:r>
        <w:t xml:space="preserve">nanoparticles from SPP1, 2 </w:t>
      </w:r>
      <w:proofErr w:type="spellStart"/>
      <w:r>
        <w:t>si</w:t>
      </w:r>
      <w:proofErr w:type="spellEnd"/>
      <w:r>
        <w:t xml:space="preserve"> 3</w:t>
      </w:r>
      <w:r w:rsidR="007230E4">
        <w:t xml:space="preserve"> </w:t>
      </w:r>
      <w:r>
        <w:t>samples confirm their spherical morphology and also th</w:t>
      </w:r>
      <w:r w:rsidR="007230E4">
        <w:t xml:space="preserve">eir very wide size </w:t>
      </w:r>
      <w:proofErr w:type="spellStart"/>
      <w:r w:rsidR="007230E4">
        <w:t>distributon</w:t>
      </w:r>
      <w:proofErr w:type="spellEnd"/>
      <w:r w:rsidR="007230E4">
        <w:t xml:space="preserve">. </w:t>
      </w:r>
      <w:r>
        <w:t xml:space="preserve">Also, the presence </w:t>
      </w:r>
      <w:proofErr w:type="spellStart"/>
      <w:r>
        <w:t>o</w:t>
      </w:r>
      <w:proofErr w:type="spellEnd"/>
      <w:r>
        <w:t xml:space="preserve"> a disordered shell and of inner crystalline </w:t>
      </w:r>
      <w:proofErr w:type="gramStart"/>
      <w:r>
        <w:t>zones  can</w:t>
      </w:r>
      <w:proofErr w:type="gramEnd"/>
      <w:r>
        <w:t xml:space="preserve"> be observe</w:t>
      </w:r>
      <w:r w:rsidR="007230E4">
        <w:t>d</w:t>
      </w:r>
      <w:r>
        <w:t xml:space="preserve"> in HR-TEM images..</w:t>
      </w:r>
    </w:p>
    <w:p w:rsidR="00A315BD" w:rsidRDefault="00A315BD" w:rsidP="00A110E7">
      <w:pPr>
        <w:jc w:val="both"/>
      </w:pPr>
    </w:p>
    <w:p w:rsidR="00A110E7" w:rsidRDefault="00A110E7" w:rsidP="00D21DE6">
      <w:pPr>
        <w:jc w:val="both"/>
        <w:rPr>
          <w:i/>
        </w:rPr>
      </w:pPr>
    </w:p>
    <w:p w:rsidR="00200FB9" w:rsidRDefault="00200FB9" w:rsidP="00200FB9">
      <w:pPr>
        <w:jc w:val="both"/>
      </w:pPr>
      <w:r>
        <w:rPr>
          <w:noProof/>
        </w:rPr>
        <w:drawing>
          <wp:inline distT="0" distB="0" distL="0" distR="0">
            <wp:extent cx="5943600" cy="30054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B9" w:rsidRPr="00652917" w:rsidRDefault="00200FB9" w:rsidP="00200FB9">
      <w:pPr>
        <w:jc w:val="both"/>
      </w:pPr>
      <w:r>
        <w:rPr>
          <w:rFonts w:eastAsia="Calibri"/>
          <w:sz w:val="20"/>
          <w:szCs w:val="20"/>
          <w:lang w:val="ro-RO"/>
        </w:rPr>
        <w:t>Fig.</w:t>
      </w:r>
      <w:r w:rsidR="00F10D75">
        <w:rPr>
          <w:rFonts w:eastAsia="Calibri"/>
          <w:sz w:val="20"/>
          <w:szCs w:val="20"/>
          <w:lang w:val="ro-RO"/>
        </w:rPr>
        <w:t>9</w:t>
      </w:r>
      <w:r>
        <w:rPr>
          <w:rFonts w:eastAsia="Calibri"/>
          <w:sz w:val="20"/>
          <w:szCs w:val="20"/>
          <w:lang w:val="ro-RO"/>
        </w:rPr>
        <w:t xml:space="preserve">   X-ray diffractograms of the  SnOSi1+2+3+4, 6+4, 2+3 and  SnFeSiO1+2+3+4 samples</w:t>
      </w:r>
    </w:p>
    <w:p w:rsidR="00200FB9" w:rsidRDefault="00200FB9" w:rsidP="00D21DE6">
      <w:pPr>
        <w:jc w:val="both"/>
        <w:rPr>
          <w:i/>
        </w:rPr>
      </w:pPr>
    </w:p>
    <w:p w:rsidR="004E691F" w:rsidRPr="007230E4" w:rsidRDefault="004E691F" w:rsidP="004E691F">
      <w:pPr>
        <w:jc w:val="both"/>
        <w:rPr>
          <w:rFonts w:eastAsia="Calibri"/>
          <w:lang w:val="ro-RO"/>
        </w:rPr>
      </w:pPr>
      <w:r w:rsidRPr="007230E4">
        <w:rPr>
          <w:rFonts w:eastAsia="Calibri"/>
          <w:lang w:val="ro-RO"/>
        </w:rPr>
        <w:t>For the case of Sn and Si-containing phases, their X-ray diffractograms (fig.9) show only the presence of tin-based crysta</w:t>
      </w:r>
      <w:r w:rsidR="000F7F7E" w:rsidRPr="007230E4">
        <w:rPr>
          <w:rFonts w:eastAsia="Calibri"/>
          <w:lang w:val="ro-RO"/>
        </w:rPr>
        <w:t>lline phases</w:t>
      </w:r>
      <w:r w:rsidRPr="007230E4">
        <w:rPr>
          <w:rFonts w:eastAsia="Calibri"/>
          <w:lang w:val="ro-RO"/>
        </w:rPr>
        <w:t>: β-Sn, SnO romarchite</w:t>
      </w:r>
      <w:r w:rsidR="007230E4">
        <w:rPr>
          <w:rFonts w:eastAsia="Calibri"/>
          <w:lang w:val="ro-RO"/>
        </w:rPr>
        <w:t xml:space="preserve"> </w:t>
      </w:r>
      <w:r w:rsidRPr="007230E4">
        <w:rPr>
          <w:rFonts w:eastAsia="Calibri"/>
          <w:lang w:val="ro-RO"/>
        </w:rPr>
        <w:t>and/or SnO</w:t>
      </w:r>
      <w:r w:rsidRPr="007230E4">
        <w:rPr>
          <w:rFonts w:eastAsia="Calibri"/>
          <w:vertAlign w:val="subscript"/>
          <w:lang w:val="ro-RO"/>
        </w:rPr>
        <w:t>2</w:t>
      </w:r>
      <w:r w:rsidRPr="007230E4">
        <w:rPr>
          <w:rFonts w:eastAsia="Calibri"/>
          <w:lang w:val="ro-RO"/>
        </w:rPr>
        <w:t xml:space="preserve"> cassiterite</w:t>
      </w:r>
      <w:r w:rsidR="007230E4">
        <w:rPr>
          <w:rFonts w:eastAsia="Calibri"/>
          <w:lang w:val="ro-RO"/>
        </w:rPr>
        <w:t xml:space="preserve"> </w:t>
      </w:r>
      <w:r w:rsidR="000F7F7E" w:rsidRPr="007230E4">
        <w:rPr>
          <w:rFonts w:eastAsia="Calibri"/>
          <w:lang w:val="ro-RO"/>
        </w:rPr>
        <w:t>having nanometric di</w:t>
      </w:r>
      <w:r w:rsidR="0078248A" w:rsidRPr="007230E4">
        <w:rPr>
          <w:rFonts w:eastAsia="Calibri"/>
          <w:lang w:val="ro-RO"/>
        </w:rPr>
        <w:t>mensions</w:t>
      </w:r>
      <w:r w:rsidRPr="007230E4">
        <w:rPr>
          <w:rFonts w:eastAsia="Calibri"/>
          <w:lang w:val="ro-RO"/>
        </w:rPr>
        <w:t>. The introduction of oxygen</w:t>
      </w:r>
      <w:r w:rsidR="007230E4">
        <w:rPr>
          <w:rFonts w:eastAsia="Calibri"/>
          <w:lang w:val="ro-RO"/>
        </w:rPr>
        <w:t xml:space="preserve"> </w:t>
      </w:r>
      <w:r w:rsidRPr="007230E4">
        <w:rPr>
          <w:rFonts w:eastAsia="Calibri"/>
          <w:lang w:val="ro-RO"/>
        </w:rPr>
        <w:t>in in  higher quantity during the synthesis favorise the formation of SnO</w:t>
      </w:r>
      <w:r w:rsidRPr="007230E4">
        <w:rPr>
          <w:rFonts w:eastAsia="Calibri"/>
          <w:vertAlign w:val="subscript"/>
          <w:lang w:val="ro-RO"/>
        </w:rPr>
        <w:t>2</w:t>
      </w:r>
      <w:r w:rsidRPr="007230E4">
        <w:rPr>
          <w:rFonts w:eastAsia="Calibri"/>
          <w:lang w:val="ro-RO"/>
        </w:rPr>
        <w:t xml:space="preserve">. No clear presence of crystalline iron-containing phases was </w:t>
      </w:r>
      <w:r w:rsidRPr="007230E4">
        <w:rPr>
          <w:rFonts w:eastAsia="Calibri"/>
          <w:lang w:val="ro-RO"/>
        </w:rPr>
        <w:lastRenderedPageBreak/>
        <w:t>observed when the Fe(CO)</w:t>
      </w:r>
      <w:r w:rsidRPr="007230E4">
        <w:rPr>
          <w:rFonts w:eastAsia="Calibri"/>
          <w:vertAlign w:val="subscript"/>
          <w:lang w:val="ro-RO"/>
        </w:rPr>
        <w:t>5</w:t>
      </w:r>
      <w:r w:rsidRPr="007230E4">
        <w:rPr>
          <w:rFonts w:eastAsia="Calibri"/>
          <w:lang w:val="ro-RO"/>
        </w:rPr>
        <w:t xml:space="preserve"> precursor was also used in the synthesis of the respective nanoparticles. </w:t>
      </w:r>
    </w:p>
    <w:p w:rsidR="004E691F" w:rsidRDefault="004E691F" w:rsidP="00D21DE6">
      <w:pPr>
        <w:jc w:val="both"/>
        <w:rPr>
          <w:i/>
        </w:rPr>
      </w:pPr>
    </w:p>
    <w:p w:rsidR="00664D06" w:rsidRDefault="00664D06" w:rsidP="00664D06">
      <w:pPr>
        <w:jc w:val="both"/>
      </w:pPr>
      <w:r>
        <w:rPr>
          <w:rFonts w:eastAsia="Calibri"/>
          <w:b/>
          <w:noProof/>
        </w:rPr>
        <w:drawing>
          <wp:inline distT="0" distB="0" distL="0" distR="0">
            <wp:extent cx="2143271" cy="129921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5" cy="130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275766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11" cy="128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06" w:rsidRDefault="00664D06" w:rsidP="00664D06">
      <w:pPr>
        <w:jc w:val="both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Fig.1</w:t>
      </w:r>
      <w:r w:rsidR="00F10D75">
        <w:rPr>
          <w:rFonts w:eastAsia="Calibri"/>
          <w:sz w:val="20"/>
          <w:szCs w:val="20"/>
          <w:lang w:val="ro-RO"/>
        </w:rPr>
        <w:t>0</w:t>
      </w:r>
      <w:r>
        <w:rPr>
          <w:rFonts w:eastAsia="Calibri"/>
          <w:sz w:val="20"/>
          <w:szCs w:val="20"/>
          <w:lang w:val="ro-RO"/>
        </w:rPr>
        <w:t xml:space="preserve"> FT-IR spectra of SnOSi1, 2, 3 and 4 powders         Fig.1</w:t>
      </w:r>
      <w:r w:rsidR="00F10D75">
        <w:rPr>
          <w:rFonts w:eastAsia="Calibri"/>
          <w:sz w:val="20"/>
          <w:szCs w:val="20"/>
          <w:lang w:val="ro-RO"/>
        </w:rPr>
        <w:t>1</w:t>
      </w:r>
      <w:r w:rsidR="00D71039">
        <w:rPr>
          <w:rFonts w:eastAsia="Calibri"/>
          <w:sz w:val="20"/>
          <w:szCs w:val="20"/>
          <w:lang w:val="ro-RO"/>
        </w:rPr>
        <w:t>Thermogravimetric curves</w:t>
      </w:r>
      <w:r>
        <w:rPr>
          <w:rFonts w:eastAsia="Calibri"/>
          <w:sz w:val="20"/>
          <w:szCs w:val="20"/>
          <w:lang w:val="ro-RO"/>
        </w:rPr>
        <w:t>(</w:t>
      </w:r>
      <w:r w:rsidR="00D71039" w:rsidRPr="00D71039">
        <w:rPr>
          <w:rFonts w:eastAsia="Calibri"/>
          <w:sz w:val="16"/>
          <w:szCs w:val="16"/>
          <w:lang w:val="ro-RO"/>
        </w:rPr>
        <w:t xml:space="preserve">in </w:t>
      </w:r>
      <w:r w:rsidRPr="00D71039">
        <w:rPr>
          <w:rFonts w:eastAsia="Calibri"/>
          <w:sz w:val="16"/>
          <w:szCs w:val="16"/>
          <w:lang w:val="ro-RO"/>
        </w:rPr>
        <w:t>air</w:t>
      </w:r>
      <w:r>
        <w:rPr>
          <w:rFonts w:eastAsia="Calibri"/>
          <w:sz w:val="20"/>
          <w:szCs w:val="20"/>
          <w:lang w:val="ro-RO"/>
        </w:rPr>
        <w:t>) of SnOSi5 sample</w:t>
      </w:r>
    </w:p>
    <w:p w:rsidR="0078248A" w:rsidRDefault="0078248A" w:rsidP="00664D06">
      <w:pPr>
        <w:jc w:val="both"/>
      </w:pPr>
    </w:p>
    <w:p w:rsidR="0078248A" w:rsidRPr="007230E4" w:rsidRDefault="007230E4" w:rsidP="0078248A">
      <w:pPr>
        <w:jc w:val="both"/>
        <w:rPr>
          <w:rFonts w:eastAsia="Calibri"/>
          <w:lang w:val="ro-RO"/>
        </w:rPr>
      </w:pPr>
      <w:r w:rsidRPr="007230E4">
        <w:rPr>
          <w:rFonts w:eastAsia="Calibri"/>
          <w:lang w:val="ro-RO"/>
        </w:rPr>
        <w:t>FT-IR spectra</w:t>
      </w:r>
      <w:r w:rsidR="0078248A" w:rsidRPr="007230E4">
        <w:rPr>
          <w:rFonts w:eastAsia="Calibri"/>
          <w:lang w:val="ro-RO"/>
        </w:rPr>
        <w:t xml:space="preserve"> from  SnOSi 1-4 samples (fig.10) show the presence of  Si-O </w:t>
      </w:r>
      <w:r w:rsidR="002A3203" w:rsidRPr="007230E4">
        <w:rPr>
          <w:rFonts w:eastAsia="Calibri"/>
          <w:lang w:val="ro-RO"/>
        </w:rPr>
        <w:t xml:space="preserve">and </w:t>
      </w:r>
      <w:r w:rsidR="0078248A" w:rsidRPr="007230E4">
        <w:rPr>
          <w:rFonts w:eastAsia="Calibri"/>
          <w:lang w:val="ro-RO"/>
        </w:rPr>
        <w:t xml:space="preserve"> Sn-O</w:t>
      </w:r>
      <w:r w:rsidR="002A3203" w:rsidRPr="007230E4">
        <w:rPr>
          <w:rFonts w:eastAsia="Calibri"/>
          <w:lang w:val="ro-RO"/>
        </w:rPr>
        <w:t xml:space="preserve"> bonds</w:t>
      </w:r>
      <w:r w:rsidR="0078248A" w:rsidRPr="007230E4">
        <w:rPr>
          <w:rFonts w:eastAsia="Calibri"/>
          <w:lang w:val="ro-RO"/>
        </w:rPr>
        <w:t xml:space="preserve">. </w:t>
      </w:r>
      <w:r w:rsidR="002A3203" w:rsidRPr="007230E4">
        <w:rPr>
          <w:rFonts w:eastAsia="Calibri"/>
          <w:lang w:val="ro-RO"/>
        </w:rPr>
        <w:t>Their hy</w:t>
      </w:r>
      <w:r w:rsidR="0078248A" w:rsidRPr="007230E4">
        <w:rPr>
          <w:rFonts w:eastAsia="Calibri"/>
          <w:lang w:val="ro-RO"/>
        </w:rPr>
        <w:t>dro</w:t>
      </w:r>
      <w:r w:rsidR="002A3203" w:rsidRPr="007230E4">
        <w:rPr>
          <w:rFonts w:eastAsia="Calibri"/>
          <w:lang w:val="ro-RO"/>
        </w:rPr>
        <w:t>phylicity  is prove</w:t>
      </w:r>
      <w:r>
        <w:rPr>
          <w:rFonts w:eastAsia="Calibri"/>
          <w:lang w:val="ro-RO"/>
        </w:rPr>
        <w:t>d by th</w:t>
      </w:r>
      <w:r w:rsidR="002A3203" w:rsidRPr="007230E4">
        <w:rPr>
          <w:rFonts w:eastAsia="Calibri"/>
          <w:lang w:val="ro-RO"/>
        </w:rPr>
        <w:t>e presence o</w:t>
      </w:r>
      <w:r>
        <w:rPr>
          <w:rFonts w:eastAsia="Calibri"/>
          <w:lang w:val="ro-RO"/>
        </w:rPr>
        <w:t>f</w:t>
      </w:r>
      <w:r w:rsidR="002A3203" w:rsidRPr="007230E4">
        <w:rPr>
          <w:rFonts w:eastAsia="Calibri"/>
          <w:lang w:val="ro-RO"/>
        </w:rPr>
        <w:t xml:space="preserve"> water molecules specific bands.</w:t>
      </w:r>
      <w:r>
        <w:rPr>
          <w:rFonts w:eastAsia="Calibri"/>
          <w:lang w:val="ro-RO"/>
        </w:rPr>
        <w:t xml:space="preserve"> </w:t>
      </w:r>
      <w:r w:rsidR="002A3203" w:rsidRPr="007230E4">
        <w:rPr>
          <w:rFonts w:eastAsia="Calibri"/>
          <w:lang w:val="ro-RO"/>
        </w:rPr>
        <w:t xml:space="preserve">In the case of the </w:t>
      </w:r>
      <w:r w:rsidR="0078248A" w:rsidRPr="007230E4">
        <w:rPr>
          <w:rFonts w:eastAsia="Calibri"/>
          <w:lang w:val="ro-RO"/>
        </w:rPr>
        <w:t xml:space="preserve"> </w:t>
      </w:r>
      <w:r>
        <w:rPr>
          <w:rFonts w:eastAsia="Calibri"/>
          <w:lang w:val="ro-RO"/>
        </w:rPr>
        <w:t>thermogram obtained</w:t>
      </w:r>
      <w:r w:rsidR="002A3203" w:rsidRPr="007230E4">
        <w:rPr>
          <w:rFonts w:eastAsia="Calibri"/>
          <w:lang w:val="ro-RO"/>
        </w:rPr>
        <w:t xml:space="preserve"> </w:t>
      </w:r>
      <w:r>
        <w:rPr>
          <w:rFonts w:eastAsia="Calibri"/>
          <w:lang w:val="ro-RO"/>
        </w:rPr>
        <w:t>by</w:t>
      </w:r>
      <w:r w:rsidR="002A3203" w:rsidRPr="007230E4">
        <w:rPr>
          <w:rFonts w:eastAsia="Calibri"/>
          <w:lang w:val="ro-RO"/>
        </w:rPr>
        <w:t xml:space="preserve"> SnOSi5 sampl</w:t>
      </w:r>
      <w:r>
        <w:rPr>
          <w:rFonts w:eastAsia="Calibri"/>
          <w:lang w:val="ro-RO"/>
        </w:rPr>
        <w:t>e</w:t>
      </w:r>
      <w:r w:rsidRPr="007230E4">
        <w:rPr>
          <w:rFonts w:eastAsia="Calibri"/>
          <w:lang w:val="ro-RO"/>
        </w:rPr>
        <w:t xml:space="preserve"> air annealing </w:t>
      </w:r>
      <w:r w:rsidR="0078248A" w:rsidRPr="007230E4">
        <w:rPr>
          <w:rFonts w:eastAsia="Calibri"/>
          <w:lang w:val="ro-RO"/>
        </w:rPr>
        <w:t>(fig. 12)</w:t>
      </w:r>
      <w:r>
        <w:rPr>
          <w:rFonts w:eastAsia="Calibri"/>
          <w:lang w:val="ro-RO"/>
        </w:rPr>
        <w:t>,</w:t>
      </w:r>
      <w:r w:rsidR="002A3203" w:rsidRPr="007230E4">
        <w:rPr>
          <w:rFonts w:eastAsia="Calibri"/>
          <w:lang w:val="ro-RO"/>
        </w:rPr>
        <w:t xml:space="preserve"> one can observe a mass gain</w:t>
      </w:r>
      <w:r>
        <w:rPr>
          <w:rFonts w:eastAsia="Calibri"/>
          <w:lang w:val="ro-RO"/>
        </w:rPr>
        <w:t xml:space="preserve"> (</w:t>
      </w:r>
      <w:r w:rsidR="002A3203" w:rsidRPr="007230E4">
        <w:rPr>
          <w:rFonts w:eastAsia="Calibri"/>
          <w:lang w:val="ro-RO"/>
        </w:rPr>
        <w:t>lower than in SPP1 case)</w:t>
      </w:r>
      <w:r>
        <w:rPr>
          <w:rFonts w:eastAsia="Calibri"/>
          <w:lang w:val="ro-RO"/>
        </w:rPr>
        <w:t>,</w:t>
      </w:r>
      <w:r w:rsidR="002A3203" w:rsidRPr="007230E4">
        <w:rPr>
          <w:rFonts w:eastAsia="Calibri"/>
          <w:lang w:val="ro-RO"/>
        </w:rPr>
        <w:t xml:space="preserve"> mainly  due to SnO oxidation to SnO</w:t>
      </w:r>
      <w:r w:rsidR="002A3203" w:rsidRPr="007230E4">
        <w:rPr>
          <w:rFonts w:eastAsia="Calibri"/>
          <w:vertAlign w:val="subscript"/>
          <w:lang w:val="ro-RO"/>
        </w:rPr>
        <w:t>2</w:t>
      </w:r>
      <w:r w:rsidR="002A3203" w:rsidRPr="007230E4">
        <w:rPr>
          <w:rFonts w:eastAsia="Calibri"/>
          <w:lang w:val="ro-RO"/>
        </w:rPr>
        <w:t>.</w:t>
      </w:r>
    </w:p>
    <w:p w:rsidR="0078248A" w:rsidRPr="00652917" w:rsidRDefault="0078248A" w:rsidP="00664D06">
      <w:pPr>
        <w:jc w:val="both"/>
      </w:pPr>
    </w:p>
    <w:p w:rsidR="00664D06" w:rsidRDefault="00664D06" w:rsidP="00D21DE6">
      <w:pPr>
        <w:jc w:val="both"/>
        <w:rPr>
          <w:i/>
        </w:rPr>
      </w:pPr>
    </w:p>
    <w:p w:rsidR="00342A6A" w:rsidRDefault="00342A6A" w:rsidP="00D21DE6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34075" cy="2762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2A" w:rsidRDefault="00342A6A" w:rsidP="00D21DE6">
      <w:pPr>
        <w:jc w:val="both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Fig.1</w:t>
      </w:r>
      <w:r w:rsidR="00F10D75">
        <w:rPr>
          <w:rFonts w:eastAsia="Calibri"/>
          <w:sz w:val="20"/>
          <w:szCs w:val="20"/>
          <w:lang w:val="ro-RO"/>
        </w:rPr>
        <w:t>2</w:t>
      </w:r>
      <w:r>
        <w:rPr>
          <w:rFonts w:eastAsia="Calibri"/>
          <w:sz w:val="20"/>
          <w:szCs w:val="20"/>
          <w:lang w:val="ro-RO"/>
        </w:rPr>
        <w:t xml:space="preserve">  TEM and HR-TEM ima</w:t>
      </w:r>
      <w:r w:rsidR="00DB772A">
        <w:rPr>
          <w:rFonts w:eastAsia="Calibri"/>
          <w:sz w:val="20"/>
          <w:szCs w:val="20"/>
          <w:lang w:val="ro-RO"/>
        </w:rPr>
        <w:t xml:space="preserve">ges </w:t>
      </w:r>
      <w:r>
        <w:rPr>
          <w:rFonts w:eastAsia="Calibri"/>
          <w:sz w:val="20"/>
          <w:szCs w:val="20"/>
          <w:lang w:val="ro-RO"/>
        </w:rPr>
        <w:t>of the nanoparticles SnSiO1-5 and Sn@SiO1samples</w:t>
      </w:r>
    </w:p>
    <w:p w:rsidR="0080371B" w:rsidRDefault="0080371B" w:rsidP="00D21DE6">
      <w:pPr>
        <w:jc w:val="both"/>
        <w:rPr>
          <w:rFonts w:eastAsia="Calibri"/>
          <w:sz w:val="20"/>
          <w:szCs w:val="20"/>
          <w:lang w:val="ro-RO"/>
        </w:rPr>
      </w:pPr>
    </w:p>
    <w:p w:rsidR="0080371B" w:rsidRDefault="0080371B" w:rsidP="00D21DE6">
      <w:pPr>
        <w:jc w:val="both"/>
        <w:rPr>
          <w:rFonts w:eastAsia="Calibri"/>
          <w:sz w:val="20"/>
          <w:szCs w:val="20"/>
          <w:lang w:val="ro-RO"/>
        </w:rPr>
      </w:pPr>
    </w:p>
    <w:p w:rsidR="00DB772A" w:rsidRDefault="0080371B" w:rsidP="00D21DE6">
      <w:pPr>
        <w:jc w:val="both"/>
        <w:rPr>
          <w:rFonts w:eastAsia="Calibri"/>
          <w:sz w:val="20"/>
          <w:szCs w:val="20"/>
          <w:lang w:val="ro-RO"/>
        </w:rPr>
      </w:pPr>
      <w:r>
        <w:t xml:space="preserve">TEM images from the fig. 12 show the spheroidal nanoparticles (with sizes generally </w:t>
      </w:r>
      <w:proofErr w:type="gramStart"/>
      <w:r>
        <w:t>under  70</w:t>
      </w:r>
      <w:proofErr w:type="gramEnd"/>
      <w:r>
        <w:t xml:space="preserve"> nm) from the de Sn and Si-containing samples, many of them </w:t>
      </w:r>
      <w:r w:rsidR="006260C4">
        <w:t>are inhomogeneous</w:t>
      </w:r>
      <w:r>
        <w:t xml:space="preserve"> </w:t>
      </w:r>
      <w:r w:rsidR="006260C4">
        <w:t>and showing inner substructures with higher contrast. Higher contrast TEM images and also HR-TEM images from the same figure show the existence of small crystalline nanoparticles surrounded by/</w:t>
      </w:r>
      <w:proofErr w:type="spellStart"/>
      <w:r w:rsidR="006260C4">
        <w:t>imersed</w:t>
      </w:r>
      <w:proofErr w:type="spellEnd"/>
      <w:r w:rsidR="006260C4">
        <w:t xml:space="preserve"> in a disordered shell/matrix.  </w:t>
      </w:r>
    </w:p>
    <w:p w:rsidR="00DB772A" w:rsidRDefault="00DB772A" w:rsidP="006E118E">
      <w:pPr>
        <w:jc w:val="both"/>
        <w:rPr>
          <w:sz w:val="20"/>
          <w:szCs w:val="20"/>
        </w:rPr>
      </w:pPr>
    </w:p>
    <w:p w:rsidR="006E118E" w:rsidRDefault="000E68C6" w:rsidP="00D21DE6">
      <w:pPr>
        <w:jc w:val="both"/>
        <w:rPr>
          <w:i/>
        </w:rPr>
      </w:pPr>
      <w:r>
        <w:rPr>
          <w:i/>
        </w:rPr>
        <w:lastRenderedPageBreak/>
        <w:t xml:space="preserve">                   </w:t>
      </w:r>
      <w:r w:rsidR="00DB772A">
        <w:rPr>
          <w:rFonts w:eastAsia="Calibri"/>
          <w:noProof/>
          <w:sz w:val="20"/>
          <w:szCs w:val="20"/>
        </w:rPr>
        <w:drawing>
          <wp:inline distT="0" distB="0" distL="0" distR="0">
            <wp:extent cx="4243388" cy="1419144"/>
            <wp:effectExtent l="19050" t="0" r="476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8" cy="14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18E" w:rsidRDefault="006E118E" w:rsidP="006E118E">
      <w:pPr>
        <w:jc w:val="both"/>
        <w:rPr>
          <w:rFonts w:eastAsia="Calibri"/>
          <w:sz w:val="20"/>
          <w:szCs w:val="20"/>
          <w:lang w:val="ro-RO"/>
        </w:rPr>
      </w:pPr>
      <w:r>
        <w:rPr>
          <w:rFonts w:eastAsia="Calibri"/>
          <w:sz w:val="20"/>
          <w:szCs w:val="20"/>
          <w:lang w:val="ro-RO"/>
        </w:rPr>
        <w:t>Fig.13</w:t>
      </w:r>
      <w:r w:rsidR="0080371B">
        <w:rPr>
          <w:rFonts w:eastAsia="Calibri"/>
          <w:sz w:val="20"/>
          <w:szCs w:val="20"/>
          <w:lang w:val="ro-RO"/>
        </w:rPr>
        <w:t xml:space="preserve"> </w:t>
      </w:r>
      <w:r w:rsidR="001C2127">
        <w:rPr>
          <w:rFonts w:eastAsia="Calibri"/>
          <w:sz w:val="20"/>
          <w:szCs w:val="20"/>
          <w:lang w:val="ro-RO"/>
        </w:rPr>
        <w:t xml:space="preserve">Charge-discharge tests for anodes from </w:t>
      </w:r>
      <w:r w:rsidR="00F10D75">
        <w:rPr>
          <w:rFonts w:eastAsia="Calibri"/>
          <w:sz w:val="20"/>
          <w:szCs w:val="20"/>
          <w:lang w:val="ro-RO"/>
        </w:rPr>
        <w:t xml:space="preserve"> SnC1 (</w:t>
      </w:r>
      <w:r w:rsidR="001C2127">
        <w:rPr>
          <w:rFonts w:eastAsia="Calibri"/>
          <w:sz w:val="20"/>
          <w:szCs w:val="20"/>
          <w:lang w:val="ro-RO"/>
        </w:rPr>
        <w:t>left</w:t>
      </w:r>
      <w:r w:rsidR="00F10D75">
        <w:rPr>
          <w:rFonts w:eastAsia="Calibri"/>
          <w:sz w:val="20"/>
          <w:szCs w:val="20"/>
          <w:lang w:val="ro-RO"/>
        </w:rPr>
        <w:t>) si SnOSi1, 2 si 3 (</w:t>
      </w:r>
      <w:r w:rsidR="001C2127">
        <w:rPr>
          <w:rFonts w:eastAsia="Calibri"/>
          <w:sz w:val="20"/>
          <w:szCs w:val="20"/>
          <w:lang w:val="ro-RO"/>
        </w:rPr>
        <w:t>right</w:t>
      </w:r>
      <w:r w:rsidR="00F10D75">
        <w:rPr>
          <w:rFonts w:eastAsia="Calibri"/>
          <w:sz w:val="20"/>
          <w:szCs w:val="20"/>
          <w:lang w:val="ro-RO"/>
        </w:rPr>
        <w:t>)</w:t>
      </w:r>
      <w:r w:rsidR="001C2127">
        <w:rPr>
          <w:rFonts w:eastAsia="Calibri"/>
          <w:sz w:val="20"/>
          <w:szCs w:val="20"/>
          <w:lang w:val="ro-RO"/>
        </w:rPr>
        <w:t xml:space="preserve"> samples</w:t>
      </w:r>
    </w:p>
    <w:p w:rsidR="009D3ABA" w:rsidRDefault="009D3ABA" w:rsidP="006E118E">
      <w:pPr>
        <w:jc w:val="both"/>
        <w:rPr>
          <w:rFonts w:eastAsia="Calibri"/>
          <w:sz w:val="20"/>
          <w:szCs w:val="20"/>
          <w:lang w:val="ro-RO"/>
        </w:rPr>
      </w:pPr>
    </w:p>
    <w:p w:rsidR="009D3ABA" w:rsidRPr="000B039E" w:rsidRDefault="009D3ABA" w:rsidP="009D3ABA">
      <w:pPr>
        <w:jc w:val="both"/>
        <w:rPr>
          <w:rFonts w:eastAsia="Calibri"/>
          <w:lang w:val="ro-RO"/>
        </w:rPr>
      </w:pPr>
      <w:r>
        <w:rPr>
          <w:rFonts w:eastAsia="Calibri"/>
          <w:lang w:val="ro-RO"/>
        </w:rPr>
        <w:t xml:space="preserve"> Charge (lithiation)-discharge (delithiation) tests on anodes prepared using SnC1 or SnOSi1-3 powders show cosiderable capacities at the first cycle, over 1200 mAh/g (fig.13).</w:t>
      </w:r>
    </w:p>
    <w:p w:rsidR="009D3ABA" w:rsidRDefault="009D3ABA" w:rsidP="006E118E">
      <w:pPr>
        <w:jc w:val="both"/>
        <w:rPr>
          <w:rFonts w:eastAsia="Calibri"/>
          <w:sz w:val="20"/>
          <w:szCs w:val="20"/>
          <w:lang w:val="ro-RO"/>
        </w:rPr>
      </w:pPr>
    </w:p>
    <w:p w:rsidR="006E118E" w:rsidRDefault="006E118E" w:rsidP="006E118E">
      <w:pPr>
        <w:jc w:val="both"/>
        <w:rPr>
          <w:rFonts w:eastAsia="Calibri"/>
          <w:sz w:val="20"/>
          <w:szCs w:val="20"/>
          <w:lang w:val="ro-RO"/>
        </w:rPr>
      </w:pPr>
    </w:p>
    <w:p w:rsidR="006E118E" w:rsidRDefault="006E118E" w:rsidP="006E118E">
      <w:pPr>
        <w:jc w:val="both"/>
      </w:pPr>
      <w:r>
        <w:rPr>
          <w:noProof/>
        </w:rPr>
        <w:drawing>
          <wp:inline distT="0" distB="0" distL="0" distR="0">
            <wp:extent cx="5572125" cy="1677302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43" cy="1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7" w:rsidRPr="002C6B4D" w:rsidRDefault="005C5C07" w:rsidP="005C5C07">
      <w:pPr>
        <w:spacing w:line="360" w:lineRule="auto"/>
        <w:rPr>
          <w:rFonts w:eastAsia="Calibri"/>
          <w:b/>
          <w:bCs/>
          <w:sz w:val="20"/>
          <w:szCs w:val="20"/>
        </w:rPr>
      </w:pPr>
      <w:r>
        <w:rPr>
          <w:sz w:val="20"/>
          <w:szCs w:val="20"/>
        </w:rPr>
        <w:t>Fig.</w:t>
      </w:r>
      <w:r w:rsidRPr="002C6B4D">
        <w:rPr>
          <w:sz w:val="20"/>
          <w:szCs w:val="20"/>
        </w:rPr>
        <w:t>14</w:t>
      </w:r>
      <w:r w:rsidR="009D3ABA">
        <w:rPr>
          <w:sz w:val="20"/>
          <w:szCs w:val="20"/>
        </w:rPr>
        <w:t xml:space="preserve"> </w:t>
      </w:r>
      <w:r>
        <w:rPr>
          <w:rFonts w:eastAsia="Batang"/>
          <w:sz w:val="20"/>
          <w:szCs w:val="20"/>
          <w:lang w:val="ro-RO"/>
        </w:rPr>
        <w:t>C</w:t>
      </w:r>
      <w:r w:rsidRPr="002C6B4D">
        <w:rPr>
          <w:rFonts w:eastAsia="Batang"/>
          <w:sz w:val="20"/>
          <w:szCs w:val="20"/>
          <w:lang w:val="ro-RO"/>
        </w:rPr>
        <w:t>omparative</w:t>
      </w:r>
      <w:r>
        <w:rPr>
          <w:rFonts w:eastAsia="Batang"/>
          <w:sz w:val="20"/>
          <w:szCs w:val="20"/>
          <w:lang w:val="ro-RO"/>
        </w:rPr>
        <w:t xml:space="preserve"> cycling tests at </w:t>
      </w:r>
      <w:r w:rsidRPr="002C6B4D">
        <w:rPr>
          <w:rFonts w:eastAsia="Batang"/>
          <w:sz w:val="20"/>
          <w:szCs w:val="20"/>
          <w:lang w:val="ro-RO"/>
        </w:rPr>
        <w:t>C/20, C/10,  C/5, C, 2C si iar C/2</w:t>
      </w:r>
      <w:r>
        <w:rPr>
          <w:rFonts w:eastAsia="Batang"/>
          <w:sz w:val="20"/>
          <w:szCs w:val="20"/>
          <w:lang w:val="ro-RO"/>
        </w:rPr>
        <w:t xml:space="preserve"> for </w:t>
      </w:r>
      <w:r w:rsidRPr="002C6B4D">
        <w:rPr>
          <w:rFonts w:eastAsia="Batang"/>
          <w:sz w:val="20"/>
          <w:szCs w:val="20"/>
          <w:lang w:val="ro-RO"/>
        </w:rPr>
        <w:t xml:space="preserve">SnOSi1, 2  </w:t>
      </w:r>
      <w:r>
        <w:rPr>
          <w:rFonts w:eastAsia="Batang"/>
          <w:sz w:val="20"/>
          <w:szCs w:val="20"/>
          <w:lang w:val="ro-RO"/>
        </w:rPr>
        <w:t xml:space="preserve">and </w:t>
      </w:r>
      <w:r w:rsidRPr="002C6B4D">
        <w:rPr>
          <w:rFonts w:eastAsia="Batang"/>
          <w:sz w:val="20"/>
          <w:szCs w:val="20"/>
          <w:lang w:val="ro-RO"/>
        </w:rPr>
        <w:t xml:space="preserve"> 4</w:t>
      </w:r>
      <w:r>
        <w:rPr>
          <w:rFonts w:eastAsia="Batang"/>
          <w:sz w:val="20"/>
          <w:szCs w:val="20"/>
          <w:lang w:val="ro-RO"/>
        </w:rPr>
        <w:t xml:space="preserve"> powder based anodes</w:t>
      </w:r>
      <w:r w:rsidRPr="002C6B4D">
        <w:rPr>
          <w:rFonts w:eastAsia="Batang"/>
          <w:sz w:val="20"/>
          <w:szCs w:val="20"/>
          <w:lang w:val="ro-RO"/>
        </w:rPr>
        <w:t xml:space="preserve"> ; </w:t>
      </w:r>
      <w:r>
        <w:rPr>
          <w:rFonts w:eastAsia="Batang"/>
          <w:sz w:val="20"/>
          <w:szCs w:val="20"/>
          <w:lang w:val="ro-RO"/>
        </w:rPr>
        <w:t>only discharge (left</w:t>
      </w:r>
      <w:r w:rsidRPr="002C6B4D">
        <w:rPr>
          <w:rFonts w:eastAsia="Batang"/>
          <w:sz w:val="20"/>
          <w:szCs w:val="20"/>
          <w:lang w:val="ro-RO"/>
        </w:rPr>
        <w:t xml:space="preserve">) </w:t>
      </w:r>
      <w:r>
        <w:rPr>
          <w:rFonts w:eastAsia="Batang"/>
          <w:sz w:val="20"/>
          <w:szCs w:val="20"/>
          <w:lang w:val="ro-RO"/>
        </w:rPr>
        <w:t>or both charge and discharge</w:t>
      </w:r>
      <w:r w:rsidRPr="002C6B4D">
        <w:rPr>
          <w:rFonts w:eastAsia="Batang"/>
          <w:sz w:val="20"/>
          <w:szCs w:val="20"/>
          <w:lang w:val="ro-RO"/>
        </w:rPr>
        <w:t xml:space="preserve"> (cent</w:t>
      </w:r>
      <w:r>
        <w:rPr>
          <w:rFonts w:eastAsia="Batang"/>
          <w:sz w:val="20"/>
          <w:szCs w:val="20"/>
          <w:lang w:val="ro-RO"/>
        </w:rPr>
        <w:t>er</w:t>
      </w:r>
      <w:r w:rsidRPr="002C6B4D">
        <w:rPr>
          <w:rFonts w:eastAsia="Batang"/>
          <w:sz w:val="20"/>
          <w:szCs w:val="20"/>
          <w:lang w:val="ro-RO"/>
        </w:rPr>
        <w:t xml:space="preserve">) ,  </w:t>
      </w:r>
      <w:r>
        <w:rPr>
          <w:rFonts w:eastAsia="Batang"/>
          <w:sz w:val="20"/>
          <w:szCs w:val="20"/>
          <w:lang w:val="ro-RO"/>
        </w:rPr>
        <w:t xml:space="preserve">or at </w:t>
      </w:r>
      <w:r w:rsidRPr="002C6B4D">
        <w:rPr>
          <w:rFonts w:eastAsia="Batang"/>
          <w:sz w:val="20"/>
          <w:szCs w:val="20"/>
          <w:lang w:val="ro-RO"/>
        </w:rPr>
        <w:t xml:space="preserve"> C/20, C/10 </w:t>
      </w:r>
      <w:r>
        <w:rPr>
          <w:rFonts w:eastAsia="Batang"/>
          <w:sz w:val="20"/>
          <w:szCs w:val="20"/>
          <w:lang w:val="ro-RO"/>
        </w:rPr>
        <w:t>followed by multiple cycling at</w:t>
      </w:r>
      <w:r w:rsidRPr="002C6B4D">
        <w:rPr>
          <w:rFonts w:eastAsia="Batang"/>
          <w:sz w:val="20"/>
          <w:szCs w:val="20"/>
          <w:lang w:val="ro-RO"/>
        </w:rPr>
        <w:t xml:space="preserve"> C/5  </w:t>
      </w:r>
      <w:r>
        <w:rPr>
          <w:rFonts w:eastAsia="Batang"/>
          <w:sz w:val="20"/>
          <w:szCs w:val="20"/>
          <w:lang w:val="ro-RO"/>
        </w:rPr>
        <w:t xml:space="preserve">for anodes based on </w:t>
      </w:r>
      <w:r w:rsidRPr="002C6B4D">
        <w:rPr>
          <w:rFonts w:eastAsia="Batang"/>
          <w:sz w:val="20"/>
          <w:szCs w:val="20"/>
          <w:lang w:val="ro-RO"/>
        </w:rPr>
        <w:t xml:space="preserve"> SnOSi1, 2, 3 si 4</w:t>
      </w:r>
      <w:r>
        <w:rPr>
          <w:rFonts w:eastAsia="Batang"/>
          <w:sz w:val="20"/>
          <w:szCs w:val="20"/>
          <w:lang w:val="ro-RO"/>
        </w:rPr>
        <w:t xml:space="preserve"> samples (right</w:t>
      </w:r>
      <w:r w:rsidRPr="002C6B4D">
        <w:rPr>
          <w:rFonts w:eastAsia="Batang"/>
          <w:sz w:val="20"/>
          <w:szCs w:val="20"/>
          <w:lang w:val="ro-RO"/>
        </w:rPr>
        <w:t>)</w:t>
      </w:r>
    </w:p>
    <w:p w:rsidR="006E118E" w:rsidRDefault="006E118E" w:rsidP="006E118E">
      <w:pPr>
        <w:jc w:val="both"/>
        <w:rPr>
          <w:sz w:val="20"/>
          <w:szCs w:val="20"/>
        </w:rPr>
      </w:pPr>
    </w:p>
    <w:p w:rsidR="006E118E" w:rsidRDefault="006E118E" w:rsidP="006E118E">
      <w:pPr>
        <w:jc w:val="both"/>
        <w:rPr>
          <w:sz w:val="20"/>
          <w:szCs w:val="20"/>
        </w:rPr>
      </w:pPr>
    </w:p>
    <w:p w:rsidR="006E118E" w:rsidRDefault="006E118E" w:rsidP="006E118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9155" cy="13957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27" w:rsidRDefault="001C2127" w:rsidP="001C212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Fig.15 </w:t>
      </w:r>
      <w:proofErr w:type="spellStart"/>
      <w:r>
        <w:rPr>
          <w:sz w:val="20"/>
          <w:szCs w:val="20"/>
        </w:rPr>
        <w:t>Galvanostatic</w:t>
      </w:r>
      <w:proofErr w:type="spellEnd"/>
      <w:r>
        <w:rPr>
          <w:sz w:val="20"/>
          <w:szCs w:val="20"/>
        </w:rPr>
        <w:t xml:space="preserve"> charge-discharge cycles </w:t>
      </w:r>
      <w:r>
        <w:rPr>
          <w:rFonts w:eastAsia="Calibri"/>
          <w:sz w:val="20"/>
          <w:szCs w:val="20"/>
          <w:lang w:val="de-DE"/>
        </w:rPr>
        <w:t>for anodes from  SnOSi 1- 4 samples (left) and cycle-life performances for anodes from  SnOSi 1, 3 and 4 samples (right)</w:t>
      </w:r>
    </w:p>
    <w:p w:rsidR="006E118E" w:rsidRDefault="006E118E" w:rsidP="006E118E">
      <w:pPr>
        <w:jc w:val="both"/>
        <w:rPr>
          <w:sz w:val="20"/>
          <w:szCs w:val="20"/>
        </w:rPr>
      </w:pPr>
    </w:p>
    <w:p w:rsidR="00334FAE" w:rsidRPr="00334FAE" w:rsidRDefault="00334FAE" w:rsidP="00334FAE">
      <w:pPr>
        <w:jc w:val="both"/>
      </w:pPr>
      <w:r>
        <w:t xml:space="preserve">The anodes fabricated using </w:t>
      </w:r>
      <w:proofErr w:type="spellStart"/>
      <w:r>
        <w:t>SnOSi</w:t>
      </w:r>
      <w:proofErr w:type="spellEnd"/>
      <w:r>
        <w:t xml:space="preserve"> powders were tested using various charge-discharge rates for many cycles, the best performances being obs</w:t>
      </w:r>
      <w:r w:rsidR="00885F14">
        <w:t>erved for SnOSi1 sample for a n</w:t>
      </w:r>
      <w:r>
        <w:t xml:space="preserve">umber of 35 cycles when they presented capacities between 700 and 650 </w:t>
      </w:r>
      <w:proofErr w:type="spellStart"/>
      <w:r>
        <w:t>mAh</w:t>
      </w:r>
      <w:proofErr w:type="spellEnd"/>
      <w:r>
        <w:t xml:space="preserve">/g </w:t>
      </w:r>
      <w:proofErr w:type="spellStart"/>
      <w:r>
        <w:t>ar</w:t>
      </w:r>
      <w:proofErr w:type="spellEnd"/>
      <w:r>
        <w:t xml:space="preserve"> C/5 rate.</w:t>
      </w: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</w:p>
    <w:p w:rsidR="006E118E" w:rsidRDefault="006E118E" w:rsidP="00D21DE6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024438" cy="1610041"/>
            <wp:effectExtent l="19050" t="0" r="4762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38" cy="16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1F" w:rsidRPr="00E8222D" w:rsidRDefault="00AE341F" w:rsidP="00D21DE6">
      <w:pPr>
        <w:jc w:val="both"/>
        <w:rPr>
          <w:sz w:val="20"/>
          <w:szCs w:val="20"/>
        </w:rPr>
      </w:pPr>
      <w:r w:rsidRPr="00E8222D">
        <w:rPr>
          <w:sz w:val="20"/>
          <w:szCs w:val="20"/>
        </w:rPr>
        <w:t>Fig</w:t>
      </w:r>
      <w:r w:rsidR="00E8222D">
        <w:rPr>
          <w:sz w:val="20"/>
          <w:szCs w:val="20"/>
        </w:rPr>
        <w:t>.</w:t>
      </w:r>
      <w:r w:rsidR="00F10D75">
        <w:rPr>
          <w:sz w:val="20"/>
          <w:szCs w:val="20"/>
        </w:rPr>
        <w:t>16</w:t>
      </w:r>
      <w:r w:rsidR="00E8222D">
        <w:rPr>
          <w:sz w:val="20"/>
          <w:szCs w:val="20"/>
        </w:rPr>
        <w:t xml:space="preserve"> Cyclic </w:t>
      </w:r>
      <w:proofErr w:type="spellStart"/>
      <w:r w:rsidR="00E8222D">
        <w:rPr>
          <w:sz w:val="20"/>
          <w:szCs w:val="20"/>
        </w:rPr>
        <w:t>voltammograms</w:t>
      </w:r>
      <w:proofErr w:type="spellEnd"/>
      <w:r w:rsidR="00E8222D">
        <w:rPr>
          <w:sz w:val="20"/>
          <w:szCs w:val="20"/>
        </w:rPr>
        <w:t xml:space="preserve"> (only fist cycle) for SnOSi1+2+3 (left) and SnOSi1+3 +Sn@SiO2 (right)</w:t>
      </w:r>
    </w:p>
    <w:p w:rsidR="00AE341F" w:rsidRDefault="00AE341F" w:rsidP="00D21DE6">
      <w:pPr>
        <w:jc w:val="both"/>
        <w:rPr>
          <w:i/>
        </w:rPr>
      </w:pPr>
    </w:p>
    <w:p w:rsidR="00AE341F" w:rsidRDefault="0005196B" w:rsidP="00D21DE6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29630" cy="1066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2D" w:rsidRDefault="00E8222D" w:rsidP="00D21DE6">
      <w:pPr>
        <w:jc w:val="both"/>
        <w:rPr>
          <w:sz w:val="20"/>
          <w:szCs w:val="20"/>
        </w:rPr>
      </w:pPr>
      <w:r w:rsidRPr="00E8222D">
        <w:rPr>
          <w:sz w:val="20"/>
          <w:szCs w:val="20"/>
        </w:rPr>
        <w:t>Fig</w:t>
      </w:r>
      <w:r>
        <w:rPr>
          <w:sz w:val="20"/>
          <w:szCs w:val="20"/>
        </w:rPr>
        <w:t>.</w:t>
      </w:r>
      <w:r w:rsidR="00F10D75">
        <w:rPr>
          <w:sz w:val="20"/>
          <w:szCs w:val="20"/>
        </w:rPr>
        <w:t>17</w:t>
      </w:r>
      <w:r>
        <w:rPr>
          <w:sz w:val="20"/>
          <w:szCs w:val="20"/>
        </w:rPr>
        <w:t xml:space="preserve"> Cyclic </w:t>
      </w:r>
      <w:proofErr w:type="spellStart"/>
      <w:r>
        <w:rPr>
          <w:sz w:val="20"/>
          <w:szCs w:val="20"/>
        </w:rPr>
        <w:t>voltammograms</w:t>
      </w:r>
      <w:proofErr w:type="spellEnd"/>
      <w:r>
        <w:rPr>
          <w:sz w:val="20"/>
          <w:szCs w:val="20"/>
        </w:rPr>
        <w:t xml:space="preserve"> (multiple cycles) for SnOSi1-5 </w:t>
      </w:r>
      <w:r w:rsidR="00885F14">
        <w:rPr>
          <w:sz w:val="20"/>
          <w:szCs w:val="20"/>
        </w:rPr>
        <w:t>and</w:t>
      </w:r>
      <w:r>
        <w:rPr>
          <w:sz w:val="20"/>
          <w:szCs w:val="20"/>
        </w:rPr>
        <w:t xml:space="preserve"> Sn@SiO2</w:t>
      </w:r>
    </w:p>
    <w:p w:rsidR="00885F14" w:rsidRDefault="00885F14" w:rsidP="00D21DE6">
      <w:pPr>
        <w:jc w:val="both"/>
        <w:rPr>
          <w:i/>
        </w:rPr>
      </w:pPr>
    </w:p>
    <w:p w:rsidR="00885F14" w:rsidRDefault="00885F14" w:rsidP="00D21DE6">
      <w:pPr>
        <w:jc w:val="both"/>
      </w:pPr>
      <w:r>
        <w:t xml:space="preserve">Cyclic </w:t>
      </w:r>
      <w:proofErr w:type="spellStart"/>
      <w:r>
        <w:t>voltammograms</w:t>
      </w:r>
      <w:proofErr w:type="spellEnd"/>
      <w:r>
        <w:t xml:space="preserve">  (fig.16 and 17) of the anodes based on </w:t>
      </w:r>
      <w:proofErr w:type="spellStart"/>
      <w:r>
        <w:t>nanopowders</w:t>
      </w:r>
      <w:proofErr w:type="spellEnd"/>
      <w:r>
        <w:t xml:space="preserve"> containing Sn and Si reflect the redox processes which occur during </w:t>
      </w:r>
      <w:proofErr w:type="spellStart"/>
      <w:r>
        <w:t>lithiation</w:t>
      </w:r>
      <w:proofErr w:type="spellEnd"/>
      <w:r>
        <w:t xml:space="preserve"> and </w:t>
      </w:r>
      <w:proofErr w:type="spellStart"/>
      <w:r>
        <w:t>delithiation</w:t>
      </w:r>
      <w:proofErr w:type="spellEnd"/>
      <w:r>
        <w:t xml:space="preserve">, but also the irreversible  </w:t>
      </w:r>
      <w:r w:rsidR="0058664D">
        <w:t>formation of</w:t>
      </w:r>
      <w:r>
        <w:t xml:space="preserve"> Solid el</w:t>
      </w:r>
      <w:r w:rsidR="0058664D">
        <w:t>ectrolyte interface/interphase (</w:t>
      </w:r>
      <w:r>
        <w:t xml:space="preserve">SEI)  - </w:t>
      </w:r>
      <w:r w:rsidR="0058664D">
        <w:t xml:space="preserve">a process reflected by the </w:t>
      </w:r>
      <w:proofErr w:type="spellStart"/>
      <w:r w:rsidR="0058664D">
        <w:t>catode</w:t>
      </w:r>
      <w:proofErr w:type="spellEnd"/>
      <w:r w:rsidR="0058664D">
        <w:t xml:space="preserve"> peak at 0.</w:t>
      </w:r>
      <w:r>
        <w:t>8 V.</w:t>
      </w:r>
    </w:p>
    <w:p w:rsidR="008E46CB" w:rsidRDefault="008E46CB" w:rsidP="008E46CB">
      <w:pPr>
        <w:jc w:val="both"/>
        <w:rPr>
          <w:rFonts w:eastAsia="Calibri"/>
          <w:lang w:val="ro-RO"/>
        </w:rPr>
      </w:pPr>
    </w:p>
    <w:p w:rsidR="008E46CB" w:rsidRDefault="008E46CB" w:rsidP="008E46CB">
      <w:pPr>
        <w:jc w:val="both"/>
        <w:rPr>
          <w:rFonts w:eastAsia="Calibri"/>
          <w:lang w:val="ro-RO"/>
        </w:rPr>
      </w:pPr>
      <w:r>
        <w:rPr>
          <w:rFonts w:eastAsia="Calibri"/>
          <w:lang w:val="ro-RO"/>
        </w:rPr>
        <w:t xml:space="preserve">Conclusions </w:t>
      </w:r>
    </w:p>
    <w:p w:rsidR="008E46CB" w:rsidRDefault="008E46CB" w:rsidP="00D21DE6">
      <w:pPr>
        <w:jc w:val="both"/>
        <w:rPr>
          <w:color w:val="222222"/>
        </w:rPr>
      </w:pPr>
      <w:r w:rsidRPr="008E46CB">
        <w:rPr>
          <w:color w:val="222222"/>
        </w:rPr>
        <w:t xml:space="preserve">In this phase we synthesized </w:t>
      </w:r>
      <w:r>
        <w:rPr>
          <w:color w:val="222222"/>
        </w:rPr>
        <w:t xml:space="preserve">some </w:t>
      </w:r>
      <w:r w:rsidRPr="008E46CB">
        <w:rPr>
          <w:color w:val="222222"/>
        </w:rPr>
        <w:t>types of nanoparticles on the basis of tin in the Sn-C system and the type Sn-Si-O-</w:t>
      </w:r>
      <w:proofErr w:type="gramStart"/>
      <w:r w:rsidRPr="008E46CB">
        <w:rPr>
          <w:color w:val="222222"/>
        </w:rPr>
        <w:t>C(</w:t>
      </w:r>
      <w:proofErr w:type="gramEnd"/>
      <w:r w:rsidRPr="008E46CB">
        <w:rPr>
          <w:color w:val="222222"/>
        </w:rPr>
        <w:t>Fe)</w:t>
      </w:r>
      <w:r>
        <w:rPr>
          <w:color w:val="222222"/>
        </w:rPr>
        <w:t xml:space="preserve"> </w:t>
      </w:r>
      <w:r w:rsidRPr="008E46CB">
        <w:rPr>
          <w:color w:val="222222"/>
        </w:rPr>
        <w:t xml:space="preserve">by laser pyrolysis. </w:t>
      </w:r>
      <w:r>
        <w:rPr>
          <w:color w:val="222222"/>
        </w:rPr>
        <w:t xml:space="preserve">The </w:t>
      </w:r>
      <w:proofErr w:type="spellStart"/>
      <w:r>
        <w:rPr>
          <w:color w:val="222222"/>
        </w:rPr>
        <w:t>n</w:t>
      </w:r>
      <w:r w:rsidRPr="008E46CB">
        <w:rPr>
          <w:color w:val="222222"/>
        </w:rPr>
        <w:t>anopowders</w:t>
      </w:r>
      <w:proofErr w:type="spellEnd"/>
      <w:r w:rsidRPr="008E46CB">
        <w:rPr>
          <w:color w:val="222222"/>
        </w:rPr>
        <w:t xml:space="preserve"> were analyzed by various techniques, especially XRS, SEM, SEM, Raman, FTIR, TGA, EDS. Some of them have been tested in component anodes for Li-ion batteries proving promising properties for their application in electricity</w:t>
      </w:r>
      <w:r>
        <w:rPr>
          <w:color w:val="222222"/>
        </w:rPr>
        <w:t xml:space="preserve"> storage</w:t>
      </w:r>
      <w:r w:rsidRPr="008E46CB">
        <w:rPr>
          <w:color w:val="222222"/>
        </w:rPr>
        <w:t>.</w:t>
      </w:r>
    </w:p>
    <w:p w:rsidR="008E46CB" w:rsidRPr="008E46CB" w:rsidRDefault="008E46CB" w:rsidP="00D21DE6">
      <w:pPr>
        <w:jc w:val="both"/>
      </w:pPr>
      <w:bookmarkStart w:id="0" w:name="_GoBack"/>
      <w:bookmarkEnd w:id="0"/>
    </w:p>
    <w:p w:rsidR="008E46CB" w:rsidRPr="00A47134" w:rsidRDefault="008E46CB" w:rsidP="008E46CB">
      <w:pPr>
        <w:jc w:val="both"/>
        <w:rPr>
          <w:rFonts w:eastAsia="Calibri"/>
          <w:lang w:val="de-DE"/>
        </w:rPr>
      </w:pPr>
      <w:r>
        <w:rPr>
          <w:rFonts w:eastAsia="Calibri"/>
          <w:lang w:val="ro-RO"/>
        </w:rPr>
        <w:t>Dis</w:t>
      </w:r>
      <w:r w:rsidR="008D284F">
        <w:rPr>
          <w:rFonts w:eastAsia="Calibri"/>
          <w:lang w:val="ro-RO"/>
        </w:rPr>
        <w:t>s</w:t>
      </w:r>
      <w:r>
        <w:rPr>
          <w:rFonts w:eastAsia="Calibri"/>
          <w:lang w:val="ro-RO"/>
        </w:rPr>
        <w:t>emina</w:t>
      </w:r>
      <w:r w:rsidR="008D284F">
        <w:rPr>
          <w:rFonts w:eastAsia="Calibri"/>
          <w:lang w:val="ro-RO"/>
        </w:rPr>
        <w:t>tion</w:t>
      </w:r>
      <w:r>
        <w:rPr>
          <w:rFonts w:eastAsia="Calibri"/>
          <w:lang w:val="ro-RO"/>
        </w:rPr>
        <w:t xml:space="preserve"> 2016</w:t>
      </w:r>
    </w:p>
    <w:p w:rsidR="008E46CB" w:rsidRPr="00A47134" w:rsidRDefault="008E46CB" w:rsidP="008E46CB">
      <w:pPr>
        <w:shd w:val="clear" w:color="auto" w:fill="FFFFFF"/>
        <w:spacing w:line="300" w:lineRule="atLeast"/>
        <w:rPr>
          <w:color w:val="000000"/>
          <w:sz w:val="20"/>
          <w:szCs w:val="20"/>
        </w:rPr>
      </w:pPr>
      <w:r w:rsidRPr="008E46CB">
        <w:rPr>
          <w:color w:val="222222"/>
          <w:sz w:val="20"/>
          <w:szCs w:val="20"/>
        </w:rPr>
        <w:t xml:space="preserve">Works published as scientific articles in journals indexed in International </w:t>
      </w:r>
      <w:proofErr w:type="gramStart"/>
      <w:r w:rsidRPr="008E46CB">
        <w:rPr>
          <w:color w:val="222222"/>
          <w:sz w:val="20"/>
          <w:szCs w:val="20"/>
        </w:rPr>
        <w:t>Databases</w:t>
      </w:r>
      <w:r w:rsidRPr="00A47134">
        <w:rPr>
          <w:color w:val="000000"/>
          <w:sz w:val="20"/>
          <w:szCs w:val="20"/>
        </w:rPr>
        <w:t xml:space="preserve"> :</w:t>
      </w:r>
      <w:proofErr w:type="gramEnd"/>
    </w:p>
    <w:p w:rsidR="008E46CB" w:rsidRPr="00A47134" w:rsidRDefault="008E46CB" w:rsidP="008E46CB">
      <w:pPr>
        <w:pStyle w:val="ListParagraph"/>
        <w:numPr>
          <w:ilvl w:val="0"/>
          <w:numId w:val="1"/>
        </w:numPr>
        <w:shd w:val="clear" w:color="auto" w:fill="FFFFFF"/>
        <w:spacing w:after="0" w:line="300" w:lineRule="atLeast"/>
        <w:rPr>
          <w:rFonts w:ascii="Times New Roman" w:hAnsi="Times New Roman" w:cs="Times New Roman"/>
          <w:sz w:val="20"/>
          <w:szCs w:val="20"/>
        </w:rPr>
      </w:pPr>
      <w:r w:rsidRPr="00A47134">
        <w:rPr>
          <w:rFonts w:ascii="Times New Roman" w:hAnsi="Times New Roman" w:cs="Times New Roman"/>
          <w:b/>
          <w:i/>
          <w:sz w:val="20"/>
          <w:szCs w:val="20"/>
        </w:rPr>
        <w:t xml:space="preserve">C. </w:t>
      </w:r>
      <w:proofErr w:type="spellStart"/>
      <w:r w:rsidRPr="00A47134">
        <w:rPr>
          <w:rFonts w:ascii="Times New Roman" w:hAnsi="Times New Roman" w:cs="Times New Roman"/>
          <w:b/>
          <w:i/>
          <w:sz w:val="20"/>
          <w:szCs w:val="20"/>
        </w:rPr>
        <w:t>Fleaca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F.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Dumitrache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Dutu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C.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Luculescu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A.-M.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Niculescu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Ilie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 ”</w:t>
      </w:r>
      <w:r w:rsidRPr="00A47134">
        <w:rPr>
          <w:rFonts w:ascii="Times New Roman" w:hAnsi="Times New Roman" w:cs="Times New Roman"/>
          <w:b/>
          <w:sz w:val="20"/>
          <w:szCs w:val="20"/>
        </w:rPr>
        <w:t>One step synthesis of tin-carbon core-shell nanoparticles using laser pyrolysis technique</w:t>
      </w:r>
      <w:r w:rsidRPr="00A47134">
        <w:rPr>
          <w:rFonts w:ascii="Times New Roman" w:hAnsi="Times New Roman" w:cs="Times New Roman"/>
          <w:sz w:val="20"/>
          <w:szCs w:val="20"/>
        </w:rPr>
        <w:t>”</w:t>
      </w:r>
      <w:r w:rsidRPr="00A47134">
        <w:rPr>
          <w:rFonts w:ascii="Times New Roman" w:hAnsi="Times New Roman" w:cs="Times New Roman"/>
          <w:i/>
          <w:sz w:val="20"/>
          <w:szCs w:val="20"/>
        </w:rPr>
        <w:t xml:space="preserve"> U.P.B. Sci. </w:t>
      </w:r>
      <w:proofErr w:type="spellStart"/>
      <w:r w:rsidRPr="00A47134">
        <w:rPr>
          <w:rFonts w:ascii="Times New Roman" w:hAnsi="Times New Roman" w:cs="Times New Roman"/>
          <w:i/>
          <w:sz w:val="20"/>
          <w:szCs w:val="20"/>
        </w:rPr>
        <w:t>Bull.B</w:t>
      </w:r>
      <w:proofErr w:type="spellEnd"/>
      <w:r w:rsidRPr="00A4713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47134">
        <w:rPr>
          <w:rFonts w:ascii="Times New Roman" w:hAnsi="Times New Roman" w:cs="Times New Roman"/>
          <w:sz w:val="20"/>
          <w:szCs w:val="20"/>
        </w:rPr>
        <w:t>78 (2016) 43-56</w:t>
      </w:r>
    </w:p>
    <w:p w:rsidR="008E46CB" w:rsidRPr="008E46CB" w:rsidRDefault="008E46CB" w:rsidP="008E46CB">
      <w:pPr>
        <w:shd w:val="clear" w:color="auto" w:fill="FFFFFF"/>
        <w:spacing w:line="300" w:lineRule="atLeast"/>
        <w:rPr>
          <w:color w:val="000000"/>
          <w:sz w:val="20"/>
          <w:szCs w:val="20"/>
        </w:rPr>
      </w:pPr>
      <w:r w:rsidRPr="008E46CB">
        <w:rPr>
          <w:color w:val="222222"/>
          <w:sz w:val="20"/>
          <w:szCs w:val="20"/>
        </w:rPr>
        <w:t>Works reported in the form of posters at conferences or symposia</w:t>
      </w:r>
      <w:r w:rsidRPr="008E46CB">
        <w:rPr>
          <w:color w:val="000000"/>
          <w:sz w:val="20"/>
          <w:szCs w:val="20"/>
        </w:rPr>
        <w:t>:</w:t>
      </w:r>
      <w:hyperlink r:id="rId23" w:history="1">
        <w:r w:rsidRPr="008E46CB">
          <w:rPr>
            <w:vanish/>
            <w:color w:val="014682"/>
            <w:sz w:val="20"/>
            <w:szCs w:val="20"/>
          </w:rPr>
          <w:t>Hide Affiliations</w:t>
        </w:r>
      </w:hyperlink>
      <w:r w:rsidRPr="008E46CB">
        <w:rPr>
          <w:i/>
          <w:iCs/>
          <w:vanish/>
          <w:color w:val="000000"/>
          <w:sz w:val="20"/>
          <w:szCs w:val="20"/>
        </w:rPr>
        <w:t xml:space="preserve">* </w:t>
      </w:r>
    </w:p>
    <w:p w:rsidR="008E46CB" w:rsidRPr="00A47134" w:rsidRDefault="008E46CB" w:rsidP="008E46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iCs/>
          <w:sz w:val="20"/>
          <w:szCs w:val="20"/>
        </w:rPr>
      </w:pPr>
      <w:r w:rsidRPr="00A47134">
        <w:rPr>
          <w:rFonts w:ascii="Times New Roman" w:hAnsi="Times New Roman" w:cs="Times New Roman"/>
          <w:b/>
          <w:bCs/>
          <w:i/>
          <w:sz w:val="20"/>
          <w:szCs w:val="20"/>
          <w:lang w:val="en-GB"/>
        </w:rPr>
        <w:t xml:space="preserve">C. </w:t>
      </w:r>
      <w:proofErr w:type="spellStart"/>
      <w:r w:rsidRPr="00A47134">
        <w:rPr>
          <w:rFonts w:ascii="Times New Roman" w:hAnsi="Times New Roman" w:cs="Times New Roman"/>
          <w:b/>
          <w:bCs/>
          <w:i/>
          <w:sz w:val="20"/>
          <w:szCs w:val="20"/>
          <w:lang w:val="en-GB"/>
        </w:rPr>
        <w:t>Fleaca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F.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Dumitrache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C.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Vlaic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I.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Morjan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A. Bund, M. Stich, I.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Sandu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E.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Dutu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A.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Ilie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A.-M.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Niculescu</w:t>
      </w:r>
      <w:proofErr w:type="spellEnd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E. </w:t>
      </w:r>
      <w:proofErr w:type="spellStart"/>
      <w:r w:rsidRPr="00A47134">
        <w:rPr>
          <w:rFonts w:ascii="Times New Roman" w:hAnsi="Times New Roman" w:cs="Times New Roman"/>
          <w:bCs/>
          <w:sz w:val="20"/>
          <w:szCs w:val="20"/>
          <w:lang w:val="en-GB"/>
        </w:rPr>
        <w:t>Vasile</w:t>
      </w:r>
      <w:proofErr w:type="spellEnd"/>
      <w:r w:rsidRPr="00A47134">
        <w:rPr>
          <w:rFonts w:ascii="Times New Roman" w:hAnsi="Times New Roman" w:cs="Times New Roman"/>
          <w:sz w:val="20"/>
          <w:szCs w:val="20"/>
          <w:lang w:val="en-GB" w:eastAsia="ro-RO"/>
        </w:rPr>
        <w:t>“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>Laser  pyrolysis  synthesized  SnO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  <w:vertAlign w:val="subscript"/>
        </w:rPr>
        <w:t>x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>-SiO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  <w:vertAlign w:val="subscript"/>
        </w:rPr>
        <w:t>2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nanoparticles for Li-ion battery anodes</w:t>
      </w:r>
      <w:r w:rsidRPr="00A47134">
        <w:rPr>
          <w:rFonts w:ascii="Times New Roman" w:hAnsi="Times New Roman" w:cs="Times New Roman"/>
          <w:bCs/>
          <w:sz w:val="20"/>
          <w:szCs w:val="20"/>
          <w:lang w:val="ro-RO" w:eastAsia="ro-RO"/>
        </w:rPr>
        <w:t xml:space="preserve">” </w:t>
      </w:r>
      <w:r w:rsidRPr="00A47134">
        <w:rPr>
          <w:rFonts w:ascii="Times New Roman" w:hAnsi="Times New Roman" w:cs="Times New Roman"/>
          <w:sz w:val="20"/>
          <w:szCs w:val="20"/>
        </w:rPr>
        <w:t>E-MRS Spring Meeting, Lille, France, May 2-6, 2016</w:t>
      </w:r>
    </w:p>
    <w:p w:rsidR="008E46CB" w:rsidRPr="00A47134" w:rsidRDefault="008E46CB" w:rsidP="008E46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iCs/>
          <w:sz w:val="20"/>
          <w:szCs w:val="20"/>
        </w:rPr>
      </w:pPr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F.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Dumitrache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</w:t>
      </w:r>
      <w:r w:rsidRPr="00A4713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C. </w:t>
      </w:r>
      <w:proofErr w:type="spellStart"/>
      <w:r w:rsidRPr="00A47134">
        <w:rPr>
          <w:rFonts w:ascii="Times New Roman" w:hAnsi="Times New Roman" w:cs="Times New Roman"/>
          <w:b/>
          <w:bCs/>
          <w:i/>
          <w:iCs/>
          <w:sz w:val="20"/>
          <w:szCs w:val="20"/>
        </w:rPr>
        <w:t>Fleaca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Dutu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C.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Vlaic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 A.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Ilie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A.-M.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Niculescu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M.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Scarisoreanu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Barna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I.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Morjan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bCs/>
          <w:iCs/>
          <w:sz w:val="20"/>
          <w:szCs w:val="20"/>
        </w:rPr>
        <w:t>Vasile</w:t>
      </w:r>
      <w:proofErr w:type="spellEnd"/>
      <w:r w:rsidRPr="00A47134">
        <w:rPr>
          <w:rFonts w:ascii="Times New Roman" w:hAnsi="Times New Roman" w:cs="Times New Roman"/>
          <w:bCs/>
          <w:iCs/>
          <w:sz w:val="20"/>
          <w:szCs w:val="20"/>
        </w:rPr>
        <w:t xml:space="preserve">, A. Bund, M. Stich </w:t>
      </w:r>
      <w:r w:rsidRPr="00A47134">
        <w:rPr>
          <w:rFonts w:ascii="Times New Roman" w:hAnsi="Times New Roman" w:cs="Times New Roman"/>
          <w:sz w:val="20"/>
          <w:szCs w:val="20"/>
          <w:lang w:val="en-GB" w:eastAsia="ro-RO"/>
        </w:rPr>
        <w:t>“</w:t>
      </w:r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Cobalt doped and </w:t>
      </w:r>
      <w:proofErr w:type="spellStart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>undoped</w:t>
      </w:r>
      <w:proofErr w:type="spellEnd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mixed tin oxides </w:t>
      </w:r>
      <w:proofErr w:type="spellStart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>nanopowders</w:t>
      </w:r>
      <w:proofErr w:type="spellEnd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>synthesised</w:t>
      </w:r>
      <w:proofErr w:type="spellEnd"/>
      <w:r w:rsidRPr="00A4713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by laser pyrolysis</w:t>
      </w:r>
      <w:r w:rsidRPr="00A47134">
        <w:rPr>
          <w:rFonts w:ascii="Times New Roman" w:hAnsi="Times New Roman" w:cs="Times New Roman"/>
          <w:bCs/>
          <w:sz w:val="20"/>
          <w:szCs w:val="20"/>
          <w:lang w:val="ro-RO" w:eastAsia="ro-RO"/>
        </w:rPr>
        <w:t>”</w:t>
      </w:r>
      <w:r w:rsidRPr="00A47134">
        <w:rPr>
          <w:rFonts w:ascii="Times New Roman" w:hAnsi="Times New Roman" w:cs="Times New Roman"/>
          <w:bCs/>
          <w:iCs/>
          <w:sz w:val="20"/>
          <w:szCs w:val="20"/>
          <w:lang w:val="en-GB"/>
        </w:rPr>
        <w:t>E</w:t>
      </w:r>
      <w:r w:rsidRPr="00A47134">
        <w:rPr>
          <w:rFonts w:ascii="Times New Roman" w:hAnsi="Times New Roman" w:cs="Times New Roman"/>
          <w:sz w:val="20"/>
          <w:szCs w:val="20"/>
        </w:rPr>
        <w:t xml:space="preserve"> -MRS Spring Meeting, Lille, France, May 2-6, 2016</w:t>
      </w:r>
    </w:p>
    <w:p w:rsidR="008E46CB" w:rsidRPr="00A47134" w:rsidRDefault="008E46CB" w:rsidP="008E46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iCs/>
          <w:sz w:val="20"/>
          <w:szCs w:val="20"/>
        </w:rPr>
      </w:pPr>
      <w:r w:rsidRPr="00A47134">
        <w:rPr>
          <w:rFonts w:ascii="Times New Roman" w:hAnsi="Times New Roman" w:cs="Times New Roman"/>
          <w:sz w:val="20"/>
          <w:szCs w:val="20"/>
        </w:rPr>
        <w:t xml:space="preserve">F.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Dumitrache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Rotaru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</w:t>
      </w:r>
      <w:r w:rsidRPr="00A47134">
        <w:rPr>
          <w:rFonts w:ascii="Times New Roman" w:hAnsi="Times New Roman" w:cs="Times New Roman"/>
          <w:b/>
          <w:i/>
          <w:sz w:val="20"/>
          <w:szCs w:val="20"/>
        </w:rPr>
        <w:t xml:space="preserve">C. </w:t>
      </w:r>
      <w:proofErr w:type="spellStart"/>
      <w:r w:rsidRPr="00A47134">
        <w:rPr>
          <w:rFonts w:ascii="Times New Roman" w:hAnsi="Times New Roman" w:cs="Times New Roman"/>
          <w:b/>
          <w:i/>
          <w:sz w:val="20"/>
          <w:szCs w:val="20"/>
        </w:rPr>
        <w:t>Fleaca</w:t>
      </w:r>
      <w:proofErr w:type="spellEnd"/>
      <w:r w:rsidRPr="00A47134">
        <w:rPr>
          <w:rFonts w:ascii="Times New Roman" w:hAnsi="Times New Roman" w:cs="Times New Roman"/>
          <w:b/>
          <w:i/>
          <w:sz w:val="20"/>
          <w:szCs w:val="20"/>
        </w:rPr>
        <w:t>,</w:t>
      </w:r>
      <w:r w:rsidRPr="00A47134">
        <w:rPr>
          <w:rFonts w:ascii="Times New Roman" w:hAnsi="Times New Roman" w:cs="Times New Roman"/>
          <w:sz w:val="20"/>
          <w:szCs w:val="20"/>
        </w:rPr>
        <w:t xml:space="preserve"> I.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Morjan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Dutu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A.-M.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Niculescu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Ilie</w:t>
      </w:r>
      <w:proofErr w:type="spellEnd"/>
      <w:r w:rsidRPr="00A47134">
        <w:rPr>
          <w:rFonts w:ascii="Times New Roman" w:hAnsi="Times New Roman" w:cs="Times New Roman"/>
          <w:sz w:val="20"/>
          <w:szCs w:val="20"/>
        </w:rPr>
        <w:t xml:space="preserve">, E. </w:t>
      </w:r>
      <w:proofErr w:type="spellStart"/>
      <w:r w:rsidRPr="00A47134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A47134">
        <w:rPr>
          <w:rFonts w:ascii="Times New Roman" w:hAnsi="Times New Roman" w:cs="Times New Roman"/>
          <w:sz w:val="20"/>
          <w:szCs w:val="20"/>
          <w:lang w:val="en-GB" w:eastAsia="ro-RO"/>
        </w:rPr>
        <w:t>“</w:t>
      </w:r>
      <w:r w:rsidRPr="00A47134">
        <w:rPr>
          <w:rFonts w:ascii="Times New Roman" w:hAnsi="Times New Roman" w:cs="Times New Roman"/>
          <w:b/>
          <w:sz w:val="20"/>
          <w:szCs w:val="20"/>
        </w:rPr>
        <w:t>Structural and thermal study of Sn-based nanocomposite powders obtained by one-step laser pyrolysis</w:t>
      </w:r>
      <w:r w:rsidRPr="00A47134">
        <w:rPr>
          <w:rFonts w:ascii="Times New Roman" w:hAnsi="Times New Roman" w:cs="Times New Roman"/>
          <w:bCs/>
          <w:sz w:val="20"/>
          <w:szCs w:val="20"/>
          <w:lang w:val="ro-RO" w:eastAsia="ro-RO"/>
        </w:rPr>
        <w:t>”</w:t>
      </w:r>
      <w:r w:rsidRPr="00A47134">
        <w:rPr>
          <w:rFonts w:ascii="Times New Roman" w:hAnsi="Times New Roman" w:cs="Times New Roman"/>
          <w:sz w:val="20"/>
          <w:szCs w:val="20"/>
        </w:rPr>
        <w:t>, 25</w:t>
      </w:r>
      <w:r w:rsidRPr="00A47134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A47134">
        <w:rPr>
          <w:rFonts w:ascii="Times New Roman" w:hAnsi="Times New Roman" w:cs="Times New Roman"/>
          <w:sz w:val="20"/>
          <w:szCs w:val="20"/>
        </w:rPr>
        <w:t xml:space="preserve"> Symposium of Thermal Analysis and Calorimetry "Eugen Segal",</w:t>
      </w:r>
      <w:r w:rsidR="000635B9">
        <w:rPr>
          <w:rFonts w:ascii="Times New Roman" w:hAnsi="Times New Roman" w:cs="Times New Roman"/>
          <w:sz w:val="20"/>
          <w:szCs w:val="20"/>
        </w:rPr>
        <w:t xml:space="preserve"> </w:t>
      </w:r>
      <w:r w:rsidRPr="00A47134">
        <w:rPr>
          <w:rFonts w:ascii="Times New Roman" w:hAnsi="Times New Roman" w:cs="Times New Roman"/>
          <w:sz w:val="20"/>
          <w:szCs w:val="20"/>
        </w:rPr>
        <w:t>Bucharest, Romania, April 15, 2016</w:t>
      </w:r>
    </w:p>
    <w:p w:rsidR="008E46CB" w:rsidRPr="00885F14" w:rsidRDefault="008E46CB" w:rsidP="00D21DE6">
      <w:pPr>
        <w:jc w:val="both"/>
      </w:pPr>
    </w:p>
    <w:sectPr w:rsidR="008E46CB" w:rsidRPr="00885F14" w:rsidSect="009E5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27F74"/>
    <w:multiLevelType w:val="hybridMultilevel"/>
    <w:tmpl w:val="99060636"/>
    <w:lvl w:ilvl="0" w:tplc="0B74B6A0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44426"/>
    <w:rsid w:val="0005196B"/>
    <w:rsid w:val="000635B9"/>
    <w:rsid w:val="000E0AB5"/>
    <w:rsid w:val="000E68C6"/>
    <w:rsid w:val="000F7F7E"/>
    <w:rsid w:val="00100545"/>
    <w:rsid w:val="00105F22"/>
    <w:rsid w:val="0011405A"/>
    <w:rsid w:val="00132C07"/>
    <w:rsid w:val="00183570"/>
    <w:rsid w:val="001C2127"/>
    <w:rsid w:val="001F5F08"/>
    <w:rsid w:val="00200FB9"/>
    <w:rsid w:val="002A3203"/>
    <w:rsid w:val="00325272"/>
    <w:rsid w:val="00334FAE"/>
    <w:rsid w:val="00342A6A"/>
    <w:rsid w:val="00350DFA"/>
    <w:rsid w:val="003A2732"/>
    <w:rsid w:val="0045386C"/>
    <w:rsid w:val="00463466"/>
    <w:rsid w:val="004A79B7"/>
    <w:rsid w:val="004E691F"/>
    <w:rsid w:val="005254FD"/>
    <w:rsid w:val="0058664D"/>
    <w:rsid w:val="005B5D4F"/>
    <w:rsid w:val="005C5C07"/>
    <w:rsid w:val="006260C4"/>
    <w:rsid w:val="00633578"/>
    <w:rsid w:val="00664D06"/>
    <w:rsid w:val="006E118E"/>
    <w:rsid w:val="007230E4"/>
    <w:rsid w:val="0078248A"/>
    <w:rsid w:val="0080371B"/>
    <w:rsid w:val="00885F14"/>
    <w:rsid w:val="008D284F"/>
    <w:rsid w:val="008E46CB"/>
    <w:rsid w:val="008F5778"/>
    <w:rsid w:val="00901723"/>
    <w:rsid w:val="009D3ABA"/>
    <w:rsid w:val="009E5836"/>
    <w:rsid w:val="009F1A5C"/>
    <w:rsid w:val="00A110E7"/>
    <w:rsid w:val="00A315BD"/>
    <w:rsid w:val="00A80815"/>
    <w:rsid w:val="00A96B7D"/>
    <w:rsid w:val="00AE341F"/>
    <w:rsid w:val="00D21DE6"/>
    <w:rsid w:val="00D44426"/>
    <w:rsid w:val="00D71039"/>
    <w:rsid w:val="00DB772A"/>
    <w:rsid w:val="00DF20BC"/>
    <w:rsid w:val="00DF239C"/>
    <w:rsid w:val="00E66684"/>
    <w:rsid w:val="00E8222D"/>
    <w:rsid w:val="00F10D75"/>
    <w:rsid w:val="00F37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F245FB-8925-44E8-8121-C6631762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9C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5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46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pubs.rsc.org/en/content/articlelanding/2015/cc/c5cc02080h?iscitedby=Tru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claudiu</dc:creator>
  <cp:lastModifiedBy>Monica SCARISOREANU</cp:lastModifiedBy>
  <cp:revision>41</cp:revision>
  <dcterms:created xsi:type="dcterms:W3CDTF">2016-12-05T21:16:00Z</dcterms:created>
  <dcterms:modified xsi:type="dcterms:W3CDTF">2016-12-07T12:09:00Z</dcterms:modified>
</cp:coreProperties>
</file>